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76BB4" w14:textId="77777777" w:rsidR="004C05F1" w:rsidRPr="007F35FA" w:rsidRDefault="004C05F1" w:rsidP="004C05F1">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4FD33E8C" wp14:editId="7613652F">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10BB886"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9B2C83E"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AB8CB03"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E511FC9"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193D38DD" w14:textId="77777777" w:rsidR="004C05F1" w:rsidRPr="007F35FA" w:rsidRDefault="004C05F1" w:rsidP="004C05F1">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4C05F1" w:rsidRPr="007F35FA" w14:paraId="4D8ABEC9" w14:textId="77777777" w:rsidTr="00FF7069">
        <w:tc>
          <w:tcPr>
            <w:tcW w:w="2448" w:type="dxa"/>
            <w:vAlign w:val="center"/>
          </w:tcPr>
          <w:p w14:paraId="5CBB3DC4"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163D6CFC" w14:textId="77777777" w:rsidR="004C05F1" w:rsidRPr="007F35FA" w:rsidRDefault="004C05F1" w:rsidP="00FF7069">
            <w:pPr>
              <w:rPr>
                <w:rFonts w:ascii="Arial" w:hAnsi="Arial" w:cs="Arial"/>
                <w:kern w:val="2"/>
                <w:sz w:val="20"/>
              </w:rPr>
            </w:pPr>
          </w:p>
        </w:tc>
      </w:tr>
      <w:tr w:rsidR="004C05F1" w:rsidRPr="007F35FA" w14:paraId="117E9A8E" w14:textId="77777777" w:rsidTr="00FF7069">
        <w:tc>
          <w:tcPr>
            <w:tcW w:w="2448" w:type="dxa"/>
            <w:vAlign w:val="center"/>
          </w:tcPr>
          <w:p w14:paraId="5EC60A8C"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6E8F7B6B" w14:textId="77777777" w:rsidR="004C05F1" w:rsidRPr="007F35FA" w:rsidRDefault="004C05F1" w:rsidP="00FF7069">
            <w:pPr>
              <w:rPr>
                <w:rFonts w:ascii="Arial" w:hAnsi="Arial" w:cs="Arial"/>
                <w:kern w:val="2"/>
                <w:sz w:val="20"/>
              </w:rPr>
            </w:pPr>
          </w:p>
        </w:tc>
      </w:tr>
    </w:tbl>
    <w:p w14:paraId="40FBF59B"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4C05F1" w:rsidRPr="007F35FA" w14:paraId="23F1A5F9" w14:textId="77777777" w:rsidTr="00FF7069">
        <w:tc>
          <w:tcPr>
            <w:tcW w:w="10201" w:type="dxa"/>
            <w:gridSpan w:val="3"/>
            <w:shd w:val="clear" w:color="auto" w:fill="BFBFBF" w:themeFill="background1" w:themeFillShade="BF"/>
          </w:tcPr>
          <w:p w14:paraId="1D0A01BE" w14:textId="77777777" w:rsidR="004C05F1" w:rsidRPr="007F35FA" w:rsidRDefault="004C05F1" w:rsidP="00FF7069">
            <w:pPr>
              <w:jc w:val="center"/>
              <w:rPr>
                <w:rFonts w:ascii="Arial" w:hAnsi="Arial" w:cs="Arial"/>
                <w:b/>
                <w:bCs/>
                <w:kern w:val="2"/>
                <w:sz w:val="20"/>
              </w:rPr>
            </w:pPr>
            <w:r w:rsidRPr="007F35FA">
              <w:rPr>
                <w:rFonts w:ascii="Arial" w:hAnsi="Arial" w:cs="Arial"/>
                <w:b/>
                <w:bCs/>
                <w:kern w:val="2"/>
                <w:sz w:val="20"/>
              </w:rPr>
              <w:t>1. SUTARTIES ŠALYS</w:t>
            </w:r>
          </w:p>
        </w:tc>
      </w:tr>
      <w:tr w:rsidR="004C05F1" w:rsidRPr="007F35FA" w14:paraId="6D97C06A" w14:textId="77777777" w:rsidTr="00FF7069">
        <w:tc>
          <w:tcPr>
            <w:tcW w:w="2808" w:type="dxa"/>
            <w:vMerge w:val="restart"/>
            <w:vAlign w:val="center"/>
          </w:tcPr>
          <w:p w14:paraId="08791408"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1.1. Pirkėjas</w:t>
            </w:r>
          </w:p>
        </w:tc>
        <w:tc>
          <w:tcPr>
            <w:tcW w:w="3240" w:type="dxa"/>
          </w:tcPr>
          <w:p w14:paraId="280230D4" w14:textId="77777777" w:rsidR="004C05F1" w:rsidRPr="007F35FA" w:rsidRDefault="004C05F1" w:rsidP="00FF7069">
            <w:pPr>
              <w:rPr>
                <w:rFonts w:ascii="Arial" w:hAnsi="Arial" w:cs="Arial"/>
                <w:kern w:val="2"/>
                <w:sz w:val="20"/>
              </w:rPr>
            </w:pPr>
            <w:r w:rsidRPr="007F35FA">
              <w:rPr>
                <w:rFonts w:ascii="Arial" w:hAnsi="Arial" w:cs="Arial"/>
                <w:kern w:val="2"/>
                <w:sz w:val="20"/>
              </w:rPr>
              <w:t>1.1.1. Pavadinimas</w:t>
            </w:r>
          </w:p>
        </w:tc>
        <w:tc>
          <w:tcPr>
            <w:tcW w:w="4153" w:type="dxa"/>
          </w:tcPr>
          <w:p w14:paraId="7717F826" w14:textId="77777777" w:rsidR="004C05F1" w:rsidRPr="007F35FA" w:rsidRDefault="004C05F1" w:rsidP="00FF7069">
            <w:pPr>
              <w:rPr>
                <w:rFonts w:ascii="Arial" w:hAnsi="Arial" w:cs="Arial"/>
                <w:kern w:val="2"/>
                <w:sz w:val="20"/>
              </w:rPr>
            </w:pPr>
            <w:r w:rsidRPr="007F35FA">
              <w:rPr>
                <w:rFonts w:ascii="Arial" w:hAnsi="Arial" w:cs="Arial"/>
                <w:kern w:val="2"/>
                <w:sz w:val="20"/>
              </w:rPr>
              <w:t>LITGRID AB</w:t>
            </w:r>
          </w:p>
        </w:tc>
      </w:tr>
      <w:tr w:rsidR="004C05F1" w:rsidRPr="007F35FA" w14:paraId="3DF0F310" w14:textId="77777777" w:rsidTr="00FF7069">
        <w:tc>
          <w:tcPr>
            <w:tcW w:w="2808" w:type="dxa"/>
            <w:vMerge/>
            <w:vAlign w:val="center"/>
          </w:tcPr>
          <w:p w14:paraId="71BD9106" w14:textId="77777777" w:rsidR="004C05F1" w:rsidRPr="007F35FA" w:rsidRDefault="004C05F1" w:rsidP="00FF7069">
            <w:pPr>
              <w:rPr>
                <w:rFonts w:ascii="Arial" w:hAnsi="Arial" w:cs="Arial"/>
                <w:kern w:val="2"/>
                <w:sz w:val="20"/>
              </w:rPr>
            </w:pPr>
          </w:p>
        </w:tc>
        <w:tc>
          <w:tcPr>
            <w:tcW w:w="3240" w:type="dxa"/>
          </w:tcPr>
          <w:p w14:paraId="10719063" w14:textId="77777777" w:rsidR="004C05F1" w:rsidRPr="007F35FA" w:rsidRDefault="004C05F1" w:rsidP="00FF7069">
            <w:pPr>
              <w:rPr>
                <w:rFonts w:ascii="Arial" w:hAnsi="Arial" w:cs="Arial"/>
                <w:kern w:val="2"/>
                <w:sz w:val="20"/>
              </w:rPr>
            </w:pPr>
            <w:r w:rsidRPr="007F35FA">
              <w:rPr>
                <w:rFonts w:ascii="Arial" w:hAnsi="Arial" w:cs="Arial"/>
                <w:kern w:val="2"/>
                <w:sz w:val="20"/>
              </w:rPr>
              <w:t>1.1.2. Juridinio asmens kodas</w:t>
            </w:r>
          </w:p>
        </w:tc>
        <w:tc>
          <w:tcPr>
            <w:tcW w:w="4153" w:type="dxa"/>
          </w:tcPr>
          <w:p w14:paraId="6FBCED85" w14:textId="77777777" w:rsidR="004C05F1" w:rsidRPr="007F35FA" w:rsidRDefault="004C05F1" w:rsidP="00FF7069">
            <w:pPr>
              <w:rPr>
                <w:rFonts w:ascii="Arial" w:hAnsi="Arial" w:cs="Arial"/>
                <w:kern w:val="2"/>
                <w:sz w:val="20"/>
              </w:rPr>
            </w:pPr>
            <w:r w:rsidRPr="007F35FA">
              <w:rPr>
                <w:rFonts w:ascii="Arial" w:hAnsi="Arial" w:cs="Arial"/>
                <w:sz w:val="20"/>
                <w:shd w:val="clear" w:color="auto" w:fill="F8F8F8"/>
              </w:rPr>
              <w:t>302564383</w:t>
            </w:r>
          </w:p>
        </w:tc>
      </w:tr>
      <w:tr w:rsidR="004C05F1" w:rsidRPr="007F35FA" w14:paraId="709FEC69" w14:textId="77777777" w:rsidTr="00FF7069">
        <w:tc>
          <w:tcPr>
            <w:tcW w:w="2808" w:type="dxa"/>
            <w:vMerge/>
            <w:vAlign w:val="center"/>
          </w:tcPr>
          <w:p w14:paraId="5FA98E71" w14:textId="77777777" w:rsidR="004C05F1" w:rsidRPr="007F35FA" w:rsidRDefault="004C05F1" w:rsidP="00FF7069">
            <w:pPr>
              <w:rPr>
                <w:rFonts w:ascii="Arial" w:hAnsi="Arial" w:cs="Arial"/>
                <w:kern w:val="2"/>
                <w:sz w:val="20"/>
              </w:rPr>
            </w:pPr>
          </w:p>
        </w:tc>
        <w:tc>
          <w:tcPr>
            <w:tcW w:w="3240" w:type="dxa"/>
          </w:tcPr>
          <w:p w14:paraId="06CA78E5" w14:textId="77777777" w:rsidR="004C05F1" w:rsidRPr="007F35FA" w:rsidRDefault="004C05F1" w:rsidP="00FF7069">
            <w:pPr>
              <w:rPr>
                <w:rFonts w:ascii="Arial" w:hAnsi="Arial" w:cs="Arial"/>
                <w:kern w:val="2"/>
                <w:sz w:val="20"/>
              </w:rPr>
            </w:pPr>
            <w:r w:rsidRPr="007F35FA">
              <w:rPr>
                <w:rFonts w:ascii="Arial" w:hAnsi="Arial" w:cs="Arial"/>
                <w:kern w:val="2"/>
                <w:sz w:val="20"/>
              </w:rPr>
              <w:t>1.1.3. Adresas</w:t>
            </w:r>
          </w:p>
        </w:tc>
        <w:tc>
          <w:tcPr>
            <w:tcW w:w="4153" w:type="dxa"/>
          </w:tcPr>
          <w:p w14:paraId="208C95A0" w14:textId="77777777" w:rsidR="004C05F1" w:rsidRPr="007F35FA" w:rsidRDefault="004C05F1" w:rsidP="00FF7069">
            <w:pPr>
              <w:rPr>
                <w:rFonts w:ascii="Arial" w:hAnsi="Arial" w:cs="Arial"/>
                <w:sz w:val="20"/>
                <w:lang w:eastAsia="lt-LT"/>
              </w:rPr>
            </w:pPr>
            <w:r w:rsidRPr="007F35FA">
              <w:rPr>
                <w:rFonts w:ascii="Arial" w:hAnsi="Arial" w:cs="Arial"/>
                <w:sz w:val="20"/>
                <w:lang w:eastAsia="lt-LT"/>
              </w:rPr>
              <w:t>Karlo Gustavo Emilio Manerheimo g. 8</w:t>
            </w:r>
          </w:p>
          <w:p w14:paraId="4C54E9F3" w14:textId="77777777" w:rsidR="004C05F1" w:rsidRPr="007F35FA" w:rsidRDefault="004C05F1" w:rsidP="00FF7069">
            <w:pPr>
              <w:rPr>
                <w:rFonts w:ascii="Arial" w:hAnsi="Arial" w:cs="Arial"/>
                <w:color w:val="0F2D46"/>
                <w:sz w:val="20"/>
                <w:lang w:eastAsia="lt-LT"/>
              </w:rPr>
            </w:pPr>
            <w:r w:rsidRPr="007F35FA">
              <w:rPr>
                <w:rFonts w:ascii="Arial" w:hAnsi="Arial" w:cs="Arial"/>
                <w:sz w:val="20"/>
                <w:lang w:eastAsia="lt-LT"/>
              </w:rPr>
              <w:t>LT-05131 Vilnius</w:t>
            </w:r>
          </w:p>
        </w:tc>
      </w:tr>
      <w:tr w:rsidR="004C05F1" w:rsidRPr="007F35FA" w14:paraId="6C9E8A34" w14:textId="77777777" w:rsidTr="00FF7069">
        <w:tc>
          <w:tcPr>
            <w:tcW w:w="2808" w:type="dxa"/>
            <w:vMerge/>
            <w:vAlign w:val="center"/>
          </w:tcPr>
          <w:p w14:paraId="423D6FE1" w14:textId="77777777" w:rsidR="004C05F1" w:rsidRPr="007F35FA" w:rsidRDefault="004C05F1" w:rsidP="00FF7069">
            <w:pPr>
              <w:rPr>
                <w:rFonts w:ascii="Arial" w:hAnsi="Arial" w:cs="Arial"/>
                <w:kern w:val="2"/>
                <w:sz w:val="20"/>
              </w:rPr>
            </w:pPr>
          </w:p>
        </w:tc>
        <w:tc>
          <w:tcPr>
            <w:tcW w:w="3240" w:type="dxa"/>
          </w:tcPr>
          <w:p w14:paraId="49F9EEC4" w14:textId="77777777" w:rsidR="004C05F1" w:rsidRPr="007F35FA" w:rsidRDefault="004C05F1" w:rsidP="00FF7069">
            <w:pPr>
              <w:rPr>
                <w:rFonts w:ascii="Arial" w:hAnsi="Arial" w:cs="Arial"/>
                <w:kern w:val="2"/>
                <w:sz w:val="20"/>
              </w:rPr>
            </w:pPr>
            <w:r w:rsidRPr="007F35FA">
              <w:rPr>
                <w:rFonts w:ascii="Arial" w:hAnsi="Arial" w:cs="Arial"/>
                <w:kern w:val="2"/>
                <w:sz w:val="20"/>
              </w:rPr>
              <w:t>1.1.4. PVM mokėtojo kodas</w:t>
            </w:r>
          </w:p>
        </w:tc>
        <w:tc>
          <w:tcPr>
            <w:tcW w:w="4153" w:type="dxa"/>
          </w:tcPr>
          <w:p w14:paraId="1449C1DA" w14:textId="77777777" w:rsidR="004C05F1" w:rsidRPr="007F35FA" w:rsidRDefault="004C05F1" w:rsidP="00FF7069">
            <w:pPr>
              <w:rPr>
                <w:rFonts w:ascii="Arial" w:hAnsi="Arial" w:cs="Arial"/>
                <w:kern w:val="2"/>
                <w:sz w:val="20"/>
              </w:rPr>
            </w:pPr>
            <w:r w:rsidRPr="007F35FA">
              <w:rPr>
                <w:rFonts w:ascii="Arial" w:hAnsi="Arial" w:cs="Arial"/>
                <w:kern w:val="2"/>
                <w:sz w:val="20"/>
              </w:rPr>
              <w:t>LT100005748413</w:t>
            </w:r>
          </w:p>
        </w:tc>
      </w:tr>
      <w:tr w:rsidR="004C05F1" w:rsidRPr="007F35FA" w14:paraId="02DCAFB5" w14:textId="77777777" w:rsidTr="00FF7069">
        <w:tc>
          <w:tcPr>
            <w:tcW w:w="2808" w:type="dxa"/>
            <w:vMerge/>
            <w:vAlign w:val="center"/>
          </w:tcPr>
          <w:p w14:paraId="1928EE12" w14:textId="77777777" w:rsidR="004C05F1" w:rsidRPr="007F35FA" w:rsidRDefault="004C05F1" w:rsidP="00FF7069">
            <w:pPr>
              <w:rPr>
                <w:rFonts w:ascii="Arial" w:hAnsi="Arial" w:cs="Arial"/>
                <w:kern w:val="2"/>
                <w:sz w:val="20"/>
              </w:rPr>
            </w:pPr>
          </w:p>
        </w:tc>
        <w:tc>
          <w:tcPr>
            <w:tcW w:w="3240" w:type="dxa"/>
          </w:tcPr>
          <w:p w14:paraId="5241E1B5" w14:textId="77777777" w:rsidR="004C05F1" w:rsidRPr="007F35FA" w:rsidRDefault="004C05F1" w:rsidP="00FF7069">
            <w:pPr>
              <w:rPr>
                <w:rFonts w:ascii="Arial" w:hAnsi="Arial" w:cs="Arial"/>
                <w:kern w:val="2"/>
                <w:sz w:val="20"/>
              </w:rPr>
            </w:pPr>
            <w:r w:rsidRPr="007F35FA">
              <w:rPr>
                <w:rFonts w:ascii="Arial" w:hAnsi="Arial" w:cs="Arial"/>
                <w:kern w:val="2"/>
                <w:sz w:val="20"/>
              </w:rPr>
              <w:t>1.1.5. Atsiskaitomoji sąskaita</w:t>
            </w:r>
          </w:p>
        </w:tc>
        <w:tc>
          <w:tcPr>
            <w:tcW w:w="4153" w:type="dxa"/>
          </w:tcPr>
          <w:p w14:paraId="447CCD4C" w14:textId="77777777" w:rsidR="004C05F1" w:rsidRPr="007F35FA" w:rsidRDefault="004C05F1" w:rsidP="00FF7069">
            <w:pPr>
              <w:rPr>
                <w:rFonts w:ascii="Arial" w:hAnsi="Arial" w:cs="Arial"/>
                <w:kern w:val="2"/>
                <w:sz w:val="20"/>
              </w:rPr>
            </w:pPr>
            <w:r w:rsidRPr="007F35FA">
              <w:rPr>
                <w:rFonts w:ascii="Arial" w:hAnsi="Arial" w:cs="Arial"/>
                <w:kern w:val="2"/>
                <w:sz w:val="20"/>
              </w:rPr>
              <w:t>LT24 2150 0510 0002 1766</w:t>
            </w:r>
          </w:p>
        </w:tc>
      </w:tr>
      <w:tr w:rsidR="004C05F1" w:rsidRPr="007F35FA" w14:paraId="42B448AC" w14:textId="77777777" w:rsidTr="00FF7069">
        <w:tc>
          <w:tcPr>
            <w:tcW w:w="2808" w:type="dxa"/>
            <w:vMerge/>
            <w:vAlign w:val="center"/>
          </w:tcPr>
          <w:p w14:paraId="674D7716" w14:textId="77777777" w:rsidR="004C05F1" w:rsidRPr="007F35FA" w:rsidRDefault="004C05F1" w:rsidP="00FF7069">
            <w:pPr>
              <w:rPr>
                <w:rFonts w:ascii="Arial" w:hAnsi="Arial" w:cs="Arial"/>
                <w:kern w:val="2"/>
                <w:sz w:val="20"/>
              </w:rPr>
            </w:pPr>
          </w:p>
        </w:tc>
        <w:tc>
          <w:tcPr>
            <w:tcW w:w="3240" w:type="dxa"/>
          </w:tcPr>
          <w:p w14:paraId="21DE7A03" w14:textId="77777777" w:rsidR="004C05F1" w:rsidRPr="007F35FA" w:rsidRDefault="004C05F1" w:rsidP="00FF7069">
            <w:pPr>
              <w:rPr>
                <w:rFonts w:ascii="Arial" w:hAnsi="Arial" w:cs="Arial"/>
                <w:kern w:val="2"/>
                <w:sz w:val="20"/>
              </w:rPr>
            </w:pPr>
            <w:r w:rsidRPr="007F35FA">
              <w:rPr>
                <w:rFonts w:ascii="Arial" w:hAnsi="Arial" w:cs="Arial"/>
                <w:kern w:val="2"/>
                <w:sz w:val="20"/>
              </w:rPr>
              <w:t>1.1.6. Bankas, banko kodas</w:t>
            </w:r>
          </w:p>
        </w:tc>
        <w:tc>
          <w:tcPr>
            <w:tcW w:w="4153" w:type="dxa"/>
          </w:tcPr>
          <w:p w14:paraId="6EFB8899" w14:textId="77777777" w:rsidR="004C05F1" w:rsidRPr="007F35FA" w:rsidRDefault="004C05F1" w:rsidP="00FF7069">
            <w:pPr>
              <w:rPr>
                <w:rFonts w:ascii="Arial" w:hAnsi="Arial" w:cs="Arial"/>
                <w:kern w:val="2"/>
                <w:sz w:val="20"/>
              </w:rPr>
            </w:pPr>
            <w:r w:rsidRPr="007F35FA">
              <w:rPr>
                <w:rFonts w:ascii="Arial" w:hAnsi="Arial" w:cs="Arial"/>
                <w:kern w:val="2"/>
                <w:sz w:val="20"/>
              </w:rPr>
              <w:t>OP Corporate Bank plc Lietuvos filialas(banko kodas 21500)</w:t>
            </w:r>
          </w:p>
        </w:tc>
      </w:tr>
      <w:tr w:rsidR="004C05F1" w:rsidRPr="007F35FA" w14:paraId="11BEFD39" w14:textId="77777777" w:rsidTr="00FF7069">
        <w:tc>
          <w:tcPr>
            <w:tcW w:w="2808" w:type="dxa"/>
            <w:vMerge/>
            <w:vAlign w:val="center"/>
          </w:tcPr>
          <w:p w14:paraId="1954C853" w14:textId="77777777" w:rsidR="004C05F1" w:rsidRPr="007F35FA" w:rsidRDefault="004C05F1" w:rsidP="00FF7069">
            <w:pPr>
              <w:rPr>
                <w:rFonts w:ascii="Arial" w:hAnsi="Arial" w:cs="Arial"/>
                <w:kern w:val="2"/>
                <w:sz w:val="20"/>
              </w:rPr>
            </w:pPr>
          </w:p>
        </w:tc>
        <w:tc>
          <w:tcPr>
            <w:tcW w:w="3240" w:type="dxa"/>
          </w:tcPr>
          <w:p w14:paraId="6495E9D3" w14:textId="77777777" w:rsidR="004C05F1" w:rsidRPr="007F35FA" w:rsidRDefault="004C05F1" w:rsidP="00FF7069">
            <w:pPr>
              <w:rPr>
                <w:rFonts w:ascii="Arial" w:hAnsi="Arial" w:cs="Arial"/>
                <w:kern w:val="2"/>
                <w:sz w:val="20"/>
              </w:rPr>
            </w:pPr>
            <w:r w:rsidRPr="007F35FA">
              <w:rPr>
                <w:rFonts w:ascii="Arial" w:hAnsi="Arial" w:cs="Arial"/>
                <w:kern w:val="2"/>
                <w:sz w:val="20"/>
              </w:rPr>
              <w:t>1.1.7. Telefonas</w:t>
            </w:r>
          </w:p>
        </w:tc>
        <w:tc>
          <w:tcPr>
            <w:tcW w:w="4153" w:type="dxa"/>
          </w:tcPr>
          <w:p w14:paraId="66381D0A" w14:textId="77777777" w:rsidR="004C05F1" w:rsidRPr="007F35FA" w:rsidRDefault="004C05F1" w:rsidP="00FF7069">
            <w:pPr>
              <w:rPr>
                <w:rFonts w:ascii="Arial" w:hAnsi="Arial" w:cs="Arial"/>
                <w:kern w:val="2"/>
                <w:sz w:val="20"/>
              </w:rPr>
            </w:pPr>
            <w:r w:rsidRPr="007F35FA">
              <w:rPr>
                <w:rFonts w:ascii="Arial" w:hAnsi="Arial" w:cs="Arial"/>
                <w:kern w:val="2"/>
                <w:sz w:val="20"/>
              </w:rPr>
              <w:t>+370 707 02171</w:t>
            </w:r>
          </w:p>
        </w:tc>
      </w:tr>
      <w:tr w:rsidR="004C05F1" w:rsidRPr="007F35FA" w14:paraId="0C363938" w14:textId="77777777" w:rsidTr="00FF7069">
        <w:tc>
          <w:tcPr>
            <w:tcW w:w="2808" w:type="dxa"/>
            <w:vMerge/>
            <w:vAlign w:val="center"/>
          </w:tcPr>
          <w:p w14:paraId="67053F75" w14:textId="77777777" w:rsidR="004C05F1" w:rsidRPr="007F35FA" w:rsidRDefault="004C05F1" w:rsidP="00FF7069">
            <w:pPr>
              <w:rPr>
                <w:rFonts w:ascii="Arial" w:hAnsi="Arial" w:cs="Arial"/>
                <w:kern w:val="2"/>
                <w:sz w:val="20"/>
              </w:rPr>
            </w:pPr>
          </w:p>
        </w:tc>
        <w:tc>
          <w:tcPr>
            <w:tcW w:w="3240" w:type="dxa"/>
          </w:tcPr>
          <w:p w14:paraId="4F605DD8" w14:textId="77777777" w:rsidR="004C05F1" w:rsidRPr="007F35FA" w:rsidRDefault="004C05F1" w:rsidP="00FF7069">
            <w:pPr>
              <w:rPr>
                <w:rFonts w:ascii="Arial" w:hAnsi="Arial" w:cs="Arial"/>
                <w:kern w:val="2"/>
                <w:sz w:val="20"/>
              </w:rPr>
            </w:pPr>
            <w:r w:rsidRPr="007F35FA">
              <w:rPr>
                <w:rFonts w:ascii="Arial" w:hAnsi="Arial" w:cs="Arial"/>
                <w:kern w:val="2"/>
                <w:sz w:val="20"/>
              </w:rPr>
              <w:t>1.1.8. El. paštas</w:t>
            </w:r>
          </w:p>
        </w:tc>
        <w:tc>
          <w:tcPr>
            <w:tcW w:w="4153" w:type="dxa"/>
          </w:tcPr>
          <w:p w14:paraId="3EFD085A" w14:textId="5580DE05" w:rsidR="004C05F1" w:rsidRPr="007F35FA" w:rsidRDefault="004C05F1" w:rsidP="00FF7069">
            <w:pPr>
              <w:rPr>
                <w:rFonts w:ascii="Arial" w:hAnsi="Arial" w:cs="Arial"/>
                <w:kern w:val="2"/>
                <w:sz w:val="20"/>
              </w:rPr>
            </w:pPr>
            <w:r w:rsidRPr="007F35FA">
              <w:rPr>
                <w:rFonts w:ascii="Arial" w:hAnsi="Arial" w:cs="Arial"/>
                <w:kern w:val="2"/>
                <w:sz w:val="20"/>
              </w:rPr>
              <w:t>info@li</w:t>
            </w:r>
            <w:r w:rsidR="007464F1">
              <w:rPr>
                <w:rFonts w:ascii="Arial" w:hAnsi="Arial" w:cs="Arial"/>
                <w:kern w:val="2"/>
                <w:sz w:val="20"/>
              </w:rPr>
              <w:t>t</w:t>
            </w:r>
            <w:r w:rsidRPr="007F35FA">
              <w:rPr>
                <w:rFonts w:ascii="Arial" w:hAnsi="Arial" w:cs="Arial"/>
                <w:kern w:val="2"/>
                <w:sz w:val="20"/>
              </w:rPr>
              <w:t>grid.eu</w:t>
            </w:r>
          </w:p>
        </w:tc>
      </w:tr>
      <w:tr w:rsidR="004C05F1" w:rsidRPr="007F35FA" w14:paraId="02CAC05A" w14:textId="77777777" w:rsidTr="00FF7069">
        <w:tc>
          <w:tcPr>
            <w:tcW w:w="2808" w:type="dxa"/>
            <w:vMerge/>
            <w:vAlign w:val="center"/>
          </w:tcPr>
          <w:p w14:paraId="173DC8A0" w14:textId="77777777" w:rsidR="004C05F1" w:rsidRPr="007F35FA" w:rsidRDefault="004C05F1" w:rsidP="00FF7069">
            <w:pPr>
              <w:rPr>
                <w:rFonts w:ascii="Arial" w:hAnsi="Arial" w:cs="Arial"/>
                <w:kern w:val="2"/>
                <w:sz w:val="20"/>
              </w:rPr>
            </w:pPr>
          </w:p>
        </w:tc>
        <w:tc>
          <w:tcPr>
            <w:tcW w:w="3240" w:type="dxa"/>
            <w:tcBorders>
              <w:bottom w:val="single" w:sz="4" w:space="0" w:color="auto"/>
            </w:tcBorders>
          </w:tcPr>
          <w:p w14:paraId="38466D34" w14:textId="77777777" w:rsidR="004C05F1" w:rsidRPr="007F35FA" w:rsidRDefault="004C05F1" w:rsidP="00FF7069">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00D83DE2" w14:textId="77777777" w:rsidR="004C05F1" w:rsidRPr="007F35FA" w:rsidRDefault="004C05F1" w:rsidP="00FF7069">
            <w:pPr>
              <w:rPr>
                <w:rFonts w:ascii="Arial" w:hAnsi="Arial" w:cs="Arial"/>
                <w:kern w:val="2"/>
                <w:sz w:val="20"/>
              </w:rPr>
            </w:pPr>
          </w:p>
        </w:tc>
      </w:tr>
      <w:tr w:rsidR="004C05F1" w:rsidRPr="007F35FA" w14:paraId="0F906AF2" w14:textId="77777777" w:rsidTr="00FF7069">
        <w:tc>
          <w:tcPr>
            <w:tcW w:w="2808" w:type="dxa"/>
            <w:vMerge/>
            <w:vAlign w:val="center"/>
          </w:tcPr>
          <w:p w14:paraId="3741E77B" w14:textId="77777777" w:rsidR="004C05F1" w:rsidRPr="007F35FA" w:rsidRDefault="004C05F1" w:rsidP="00FF7069">
            <w:pPr>
              <w:rPr>
                <w:rFonts w:ascii="Arial" w:hAnsi="Arial" w:cs="Arial"/>
                <w:kern w:val="2"/>
                <w:sz w:val="20"/>
              </w:rPr>
            </w:pPr>
          </w:p>
        </w:tc>
        <w:tc>
          <w:tcPr>
            <w:tcW w:w="3240" w:type="dxa"/>
            <w:tcBorders>
              <w:bottom w:val="single" w:sz="12" w:space="0" w:color="auto"/>
            </w:tcBorders>
          </w:tcPr>
          <w:p w14:paraId="765A3427" w14:textId="77777777" w:rsidR="004C05F1" w:rsidRPr="007F35FA" w:rsidRDefault="004C05F1" w:rsidP="00FF7069">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7D8FC549" w14:textId="77777777" w:rsidR="004C05F1" w:rsidRPr="007F35FA" w:rsidRDefault="004C05F1" w:rsidP="00FF7069">
            <w:pPr>
              <w:rPr>
                <w:rFonts w:ascii="Arial" w:hAnsi="Arial" w:cs="Arial"/>
                <w:kern w:val="2"/>
                <w:sz w:val="20"/>
              </w:rPr>
            </w:pPr>
          </w:p>
        </w:tc>
      </w:tr>
      <w:tr w:rsidR="004C05F1" w:rsidRPr="007F35FA" w14:paraId="0B351744" w14:textId="77777777" w:rsidTr="00FF7069">
        <w:tc>
          <w:tcPr>
            <w:tcW w:w="2808" w:type="dxa"/>
            <w:vMerge w:val="restart"/>
            <w:vAlign w:val="center"/>
          </w:tcPr>
          <w:p w14:paraId="32638F45"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1.2. Tiekėjas</w:t>
            </w:r>
          </w:p>
          <w:p w14:paraId="307C1D3D" w14:textId="77777777" w:rsidR="004C05F1" w:rsidRPr="007F35FA" w:rsidRDefault="004C05F1" w:rsidP="00FF7069">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247A7877" w14:textId="77777777" w:rsidR="004C05F1" w:rsidRPr="007F35FA" w:rsidRDefault="004C05F1" w:rsidP="00FF7069">
            <w:pPr>
              <w:rPr>
                <w:rFonts w:ascii="Arial" w:hAnsi="Arial" w:cs="Arial"/>
                <w:b/>
                <w:bCs/>
                <w:kern w:val="2"/>
                <w:sz w:val="20"/>
              </w:rPr>
            </w:pPr>
          </w:p>
        </w:tc>
        <w:tc>
          <w:tcPr>
            <w:tcW w:w="3240" w:type="dxa"/>
            <w:tcBorders>
              <w:top w:val="single" w:sz="12" w:space="0" w:color="auto"/>
            </w:tcBorders>
          </w:tcPr>
          <w:p w14:paraId="096C35C4" w14:textId="77777777" w:rsidR="004C05F1" w:rsidRPr="007F35FA" w:rsidRDefault="004C05F1" w:rsidP="00FF7069">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17574D17" w14:textId="77777777" w:rsidR="004C05F1" w:rsidRPr="007F35FA" w:rsidRDefault="004C05F1" w:rsidP="00FF7069">
            <w:pPr>
              <w:rPr>
                <w:rFonts w:ascii="Arial" w:hAnsi="Arial" w:cs="Arial"/>
                <w:kern w:val="2"/>
                <w:sz w:val="20"/>
              </w:rPr>
            </w:pPr>
          </w:p>
        </w:tc>
      </w:tr>
      <w:tr w:rsidR="004C05F1" w:rsidRPr="007F35FA" w14:paraId="45C53553" w14:textId="77777777" w:rsidTr="00FF7069">
        <w:tc>
          <w:tcPr>
            <w:tcW w:w="2808" w:type="dxa"/>
            <w:vMerge/>
          </w:tcPr>
          <w:p w14:paraId="0ECA501E" w14:textId="77777777" w:rsidR="004C05F1" w:rsidRPr="007F35FA" w:rsidRDefault="004C05F1" w:rsidP="00FF7069">
            <w:pPr>
              <w:rPr>
                <w:rFonts w:ascii="Arial" w:hAnsi="Arial" w:cs="Arial"/>
                <w:b/>
                <w:bCs/>
                <w:kern w:val="2"/>
                <w:sz w:val="20"/>
              </w:rPr>
            </w:pPr>
          </w:p>
        </w:tc>
        <w:tc>
          <w:tcPr>
            <w:tcW w:w="3240" w:type="dxa"/>
          </w:tcPr>
          <w:p w14:paraId="02703C29" w14:textId="77777777" w:rsidR="004C05F1" w:rsidRPr="007F35FA" w:rsidRDefault="004C05F1" w:rsidP="00FF7069">
            <w:pPr>
              <w:rPr>
                <w:rFonts w:ascii="Arial" w:hAnsi="Arial" w:cs="Arial"/>
                <w:kern w:val="2"/>
                <w:sz w:val="20"/>
              </w:rPr>
            </w:pPr>
            <w:r w:rsidRPr="007F35FA">
              <w:rPr>
                <w:rFonts w:ascii="Arial" w:hAnsi="Arial" w:cs="Arial"/>
                <w:kern w:val="2"/>
                <w:sz w:val="20"/>
              </w:rPr>
              <w:t>1.2.2. Juridinio asmens kodas</w:t>
            </w:r>
          </w:p>
        </w:tc>
        <w:tc>
          <w:tcPr>
            <w:tcW w:w="4153" w:type="dxa"/>
          </w:tcPr>
          <w:p w14:paraId="26C09948" w14:textId="77777777" w:rsidR="004C05F1" w:rsidRPr="007F35FA" w:rsidRDefault="004C05F1" w:rsidP="00FF7069">
            <w:pPr>
              <w:rPr>
                <w:rFonts w:ascii="Arial" w:hAnsi="Arial" w:cs="Arial"/>
                <w:kern w:val="2"/>
                <w:sz w:val="20"/>
              </w:rPr>
            </w:pPr>
          </w:p>
        </w:tc>
      </w:tr>
      <w:tr w:rsidR="004C05F1" w:rsidRPr="007F35FA" w14:paraId="2761650D" w14:textId="77777777" w:rsidTr="00FF7069">
        <w:tc>
          <w:tcPr>
            <w:tcW w:w="2808" w:type="dxa"/>
            <w:vMerge/>
          </w:tcPr>
          <w:p w14:paraId="399B9DA6" w14:textId="77777777" w:rsidR="004C05F1" w:rsidRPr="007F35FA" w:rsidRDefault="004C05F1" w:rsidP="00FF7069">
            <w:pPr>
              <w:rPr>
                <w:rFonts w:ascii="Arial" w:hAnsi="Arial" w:cs="Arial"/>
                <w:b/>
                <w:bCs/>
                <w:kern w:val="2"/>
                <w:sz w:val="20"/>
              </w:rPr>
            </w:pPr>
          </w:p>
        </w:tc>
        <w:tc>
          <w:tcPr>
            <w:tcW w:w="3240" w:type="dxa"/>
          </w:tcPr>
          <w:p w14:paraId="21FBC3BF" w14:textId="77777777" w:rsidR="004C05F1" w:rsidRPr="007F35FA" w:rsidRDefault="004C05F1" w:rsidP="00FF7069">
            <w:pPr>
              <w:rPr>
                <w:rFonts w:ascii="Arial" w:hAnsi="Arial" w:cs="Arial"/>
                <w:kern w:val="2"/>
                <w:sz w:val="20"/>
              </w:rPr>
            </w:pPr>
            <w:r w:rsidRPr="007F35FA">
              <w:rPr>
                <w:rFonts w:ascii="Arial" w:hAnsi="Arial" w:cs="Arial"/>
                <w:kern w:val="2"/>
                <w:sz w:val="20"/>
              </w:rPr>
              <w:t>1.2.3. Adresas</w:t>
            </w:r>
          </w:p>
        </w:tc>
        <w:tc>
          <w:tcPr>
            <w:tcW w:w="4153" w:type="dxa"/>
          </w:tcPr>
          <w:p w14:paraId="52913314" w14:textId="77777777" w:rsidR="004C05F1" w:rsidRPr="007F35FA" w:rsidRDefault="004C05F1" w:rsidP="00FF7069">
            <w:pPr>
              <w:rPr>
                <w:rFonts w:ascii="Arial" w:hAnsi="Arial" w:cs="Arial"/>
                <w:kern w:val="2"/>
                <w:sz w:val="20"/>
              </w:rPr>
            </w:pPr>
          </w:p>
        </w:tc>
      </w:tr>
      <w:tr w:rsidR="004C05F1" w:rsidRPr="007F35FA" w14:paraId="42D62818" w14:textId="77777777" w:rsidTr="00FF7069">
        <w:tc>
          <w:tcPr>
            <w:tcW w:w="2808" w:type="dxa"/>
            <w:vMerge/>
          </w:tcPr>
          <w:p w14:paraId="5E6E74F2" w14:textId="77777777" w:rsidR="004C05F1" w:rsidRPr="007F35FA" w:rsidRDefault="004C05F1" w:rsidP="00FF7069">
            <w:pPr>
              <w:rPr>
                <w:rFonts w:ascii="Arial" w:hAnsi="Arial" w:cs="Arial"/>
                <w:b/>
                <w:bCs/>
                <w:kern w:val="2"/>
                <w:sz w:val="20"/>
              </w:rPr>
            </w:pPr>
          </w:p>
        </w:tc>
        <w:tc>
          <w:tcPr>
            <w:tcW w:w="3240" w:type="dxa"/>
          </w:tcPr>
          <w:p w14:paraId="4E893DDB" w14:textId="77777777" w:rsidR="004C05F1" w:rsidRPr="007F35FA" w:rsidRDefault="004C05F1" w:rsidP="00FF7069">
            <w:pPr>
              <w:rPr>
                <w:rFonts w:ascii="Arial" w:hAnsi="Arial" w:cs="Arial"/>
                <w:kern w:val="2"/>
                <w:sz w:val="20"/>
              </w:rPr>
            </w:pPr>
            <w:r w:rsidRPr="007F35FA">
              <w:rPr>
                <w:rFonts w:ascii="Arial" w:hAnsi="Arial" w:cs="Arial"/>
                <w:kern w:val="2"/>
                <w:sz w:val="20"/>
              </w:rPr>
              <w:t>1.2.4. PVM mokėtojo kodas</w:t>
            </w:r>
          </w:p>
        </w:tc>
        <w:tc>
          <w:tcPr>
            <w:tcW w:w="4153" w:type="dxa"/>
          </w:tcPr>
          <w:p w14:paraId="0216E184" w14:textId="77777777" w:rsidR="004C05F1" w:rsidRPr="007F35FA" w:rsidRDefault="004C05F1" w:rsidP="00FF7069">
            <w:pPr>
              <w:rPr>
                <w:rFonts w:ascii="Arial" w:hAnsi="Arial" w:cs="Arial"/>
                <w:kern w:val="2"/>
                <w:sz w:val="20"/>
              </w:rPr>
            </w:pPr>
          </w:p>
        </w:tc>
      </w:tr>
      <w:tr w:rsidR="004C05F1" w:rsidRPr="007F35FA" w14:paraId="10263880" w14:textId="77777777" w:rsidTr="00FF7069">
        <w:tc>
          <w:tcPr>
            <w:tcW w:w="2808" w:type="dxa"/>
            <w:vMerge/>
          </w:tcPr>
          <w:p w14:paraId="2CCD01D4" w14:textId="77777777" w:rsidR="004C05F1" w:rsidRPr="007F35FA" w:rsidRDefault="004C05F1" w:rsidP="00FF7069">
            <w:pPr>
              <w:rPr>
                <w:rFonts w:ascii="Arial" w:hAnsi="Arial" w:cs="Arial"/>
                <w:b/>
                <w:bCs/>
                <w:kern w:val="2"/>
                <w:sz w:val="20"/>
              </w:rPr>
            </w:pPr>
          </w:p>
        </w:tc>
        <w:tc>
          <w:tcPr>
            <w:tcW w:w="3240" w:type="dxa"/>
          </w:tcPr>
          <w:p w14:paraId="4FCBFC14" w14:textId="77777777" w:rsidR="004C05F1" w:rsidRPr="007F35FA" w:rsidRDefault="004C05F1" w:rsidP="00FF7069">
            <w:pPr>
              <w:rPr>
                <w:rFonts w:ascii="Arial" w:hAnsi="Arial" w:cs="Arial"/>
                <w:kern w:val="2"/>
                <w:sz w:val="20"/>
              </w:rPr>
            </w:pPr>
            <w:r w:rsidRPr="007F35FA">
              <w:rPr>
                <w:rFonts w:ascii="Arial" w:hAnsi="Arial" w:cs="Arial"/>
                <w:kern w:val="2"/>
                <w:sz w:val="20"/>
              </w:rPr>
              <w:t>1.2.5. Atsiskaitomoji sąskaita</w:t>
            </w:r>
          </w:p>
        </w:tc>
        <w:tc>
          <w:tcPr>
            <w:tcW w:w="4153" w:type="dxa"/>
          </w:tcPr>
          <w:p w14:paraId="5F9271D7" w14:textId="77777777" w:rsidR="004C05F1" w:rsidRPr="007F35FA" w:rsidRDefault="004C05F1" w:rsidP="00FF7069">
            <w:pPr>
              <w:rPr>
                <w:rFonts w:ascii="Arial" w:hAnsi="Arial" w:cs="Arial"/>
                <w:kern w:val="2"/>
                <w:sz w:val="20"/>
              </w:rPr>
            </w:pPr>
          </w:p>
        </w:tc>
      </w:tr>
      <w:tr w:rsidR="004C05F1" w:rsidRPr="007F35FA" w14:paraId="0165D11A" w14:textId="77777777" w:rsidTr="00FF7069">
        <w:tc>
          <w:tcPr>
            <w:tcW w:w="2808" w:type="dxa"/>
            <w:vMerge/>
          </w:tcPr>
          <w:p w14:paraId="25522F7D" w14:textId="77777777" w:rsidR="004C05F1" w:rsidRPr="007F35FA" w:rsidRDefault="004C05F1" w:rsidP="00FF7069">
            <w:pPr>
              <w:rPr>
                <w:rFonts w:ascii="Arial" w:hAnsi="Arial" w:cs="Arial"/>
                <w:b/>
                <w:bCs/>
                <w:kern w:val="2"/>
                <w:sz w:val="20"/>
              </w:rPr>
            </w:pPr>
          </w:p>
        </w:tc>
        <w:tc>
          <w:tcPr>
            <w:tcW w:w="3240" w:type="dxa"/>
          </w:tcPr>
          <w:p w14:paraId="5CF48F99" w14:textId="77777777" w:rsidR="004C05F1" w:rsidRPr="007F35FA" w:rsidRDefault="004C05F1" w:rsidP="00FF7069">
            <w:pPr>
              <w:rPr>
                <w:rFonts w:ascii="Arial" w:hAnsi="Arial" w:cs="Arial"/>
                <w:kern w:val="2"/>
                <w:sz w:val="20"/>
              </w:rPr>
            </w:pPr>
            <w:r w:rsidRPr="007F35FA">
              <w:rPr>
                <w:rFonts w:ascii="Arial" w:hAnsi="Arial" w:cs="Arial"/>
                <w:kern w:val="2"/>
                <w:sz w:val="20"/>
              </w:rPr>
              <w:t>1.2.6. Bankas, banko kodas</w:t>
            </w:r>
          </w:p>
        </w:tc>
        <w:tc>
          <w:tcPr>
            <w:tcW w:w="4153" w:type="dxa"/>
          </w:tcPr>
          <w:p w14:paraId="2D35BB79" w14:textId="77777777" w:rsidR="004C05F1" w:rsidRPr="007F35FA" w:rsidRDefault="004C05F1" w:rsidP="00FF7069">
            <w:pPr>
              <w:rPr>
                <w:rFonts w:ascii="Arial" w:hAnsi="Arial" w:cs="Arial"/>
                <w:kern w:val="2"/>
                <w:sz w:val="20"/>
              </w:rPr>
            </w:pPr>
          </w:p>
        </w:tc>
      </w:tr>
      <w:tr w:rsidR="004C05F1" w:rsidRPr="007F35FA" w14:paraId="45B84FE4" w14:textId="77777777" w:rsidTr="00FF7069">
        <w:tc>
          <w:tcPr>
            <w:tcW w:w="2808" w:type="dxa"/>
            <w:vMerge/>
          </w:tcPr>
          <w:p w14:paraId="3A137224" w14:textId="77777777" w:rsidR="004C05F1" w:rsidRPr="007F35FA" w:rsidRDefault="004C05F1" w:rsidP="00FF7069">
            <w:pPr>
              <w:rPr>
                <w:rFonts w:ascii="Arial" w:hAnsi="Arial" w:cs="Arial"/>
                <w:b/>
                <w:bCs/>
                <w:kern w:val="2"/>
                <w:sz w:val="20"/>
              </w:rPr>
            </w:pPr>
          </w:p>
        </w:tc>
        <w:tc>
          <w:tcPr>
            <w:tcW w:w="3240" w:type="dxa"/>
          </w:tcPr>
          <w:p w14:paraId="170EA28D" w14:textId="77777777" w:rsidR="004C05F1" w:rsidRPr="007F35FA" w:rsidRDefault="004C05F1" w:rsidP="00FF7069">
            <w:pPr>
              <w:rPr>
                <w:rFonts w:ascii="Arial" w:hAnsi="Arial" w:cs="Arial"/>
                <w:kern w:val="2"/>
                <w:sz w:val="20"/>
              </w:rPr>
            </w:pPr>
            <w:r w:rsidRPr="007F35FA">
              <w:rPr>
                <w:rFonts w:ascii="Arial" w:hAnsi="Arial" w:cs="Arial"/>
                <w:kern w:val="2"/>
                <w:sz w:val="20"/>
              </w:rPr>
              <w:t>1.2.7. Telefonas</w:t>
            </w:r>
          </w:p>
        </w:tc>
        <w:tc>
          <w:tcPr>
            <w:tcW w:w="4153" w:type="dxa"/>
          </w:tcPr>
          <w:p w14:paraId="277EC780" w14:textId="77777777" w:rsidR="004C05F1" w:rsidRPr="007F35FA" w:rsidRDefault="004C05F1" w:rsidP="00FF7069">
            <w:pPr>
              <w:rPr>
                <w:rFonts w:ascii="Arial" w:hAnsi="Arial" w:cs="Arial"/>
                <w:kern w:val="2"/>
                <w:sz w:val="20"/>
              </w:rPr>
            </w:pPr>
          </w:p>
        </w:tc>
      </w:tr>
      <w:tr w:rsidR="004C05F1" w:rsidRPr="007F35FA" w14:paraId="42D1A6C0" w14:textId="77777777" w:rsidTr="00FF7069">
        <w:tc>
          <w:tcPr>
            <w:tcW w:w="2808" w:type="dxa"/>
            <w:vMerge/>
          </w:tcPr>
          <w:p w14:paraId="4ADDC83A" w14:textId="77777777" w:rsidR="004C05F1" w:rsidRPr="007F35FA" w:rsidRDefault="004C05F1" w:rsidP="00FF7069">
            <w:pPr>
              <w:rPr>
                <w:rFonts w:ascii="Arial" w:hAnsi="Arial" w:cs="Arial"/>
                <w:b/>
                <w:bCs/>
                <w:kern w:val="2"/>
                <w:sz w:val="20"/>
              </w:rPr>
            </w:pPr>
          </w:p>
        </w:tc>
        <w:tc>
          <w:tcPr>
            <w:tcW w:w="3240" w:type="dxa"/>
          </w:tcPr>
          <w:p w14:paraId="39573036" w14:textId="77777777" w:rsidR="004C05F1" w:rsidRPr="007F35FA" w:rsidRDefault="004C05F1" w:rsidP="00FF7069">
            <w:pPr>
              <w:rPr>
                <w:rFonts w:ascii="Arial" w:hAnsi="Arial" w:cs="Arial"/>
                <w:kern w:val="2"/>
                <w:sz w:val="20"/>
              </w:rPr>
            </w:pPr>
            <w:r w:rsidRPr="007F35FA">
              <w:rPr>
                <w:rFonts w:ascii="Arial" w:hAnsi="Arial" w:cs="Arial"/>
                <w:kern w:val="2"/>
                <w:sz w:val="20"/>
              </w:rPr>
              <w:t>1.2.8. El. paštas</w:t>
            </w:r>
          </w:p>
        </w:tc>
        <w:tc>
          <w:tcPr>
            <w:tcW w:w="4153" w:type="dxa"/>
          </w:tcPr>
          <w:p w14:paraId="60E16AF8" w14:textId="77777777" w:rsidR="004C05F1" w:rsidRPr="007F35FA" w:rsidRDefault="004C05F1" w:rsidP="00FF7069">
            <w:pPr>
              <w:rPr>
                <w:rFonts w:ascii="Arial" w:hAnsi="Arial" w:cs="Arial"/>
                <w:kern w:val="2"/>
                <w:sz w:val="20"/>
              </w:rPr>
            </w:pPr>
          </w:p>
        </w:tc>
      </w:tr>
      <w:tr w:rsidR="004C05F1" w:rsidRPr="007F35FA" w14:paraId="6ED92B4F" w14:textId="77777777" w:rsidTr="00FF7069">
        <w:tc>
          <w:tcPr>
            <w:tcW w:w="2808" w:type="dxa"/>
            <w:vMerge/>
          </w:tcPr>
          <w:p w14:paraId="7FF6FAD9" w14:textId="77777777" w:rsidR="004C05F1" w:rsidRPr="007F35FA" w:rsidRDefault="004C05F1" w:rsidP="00FF7069">
            <w:pPr>
              <w:rPr>
                <w:rFonts w:ascii="Arial" w:hAnsi="Arial" w:cs="Arial"/>
                <w:b/>
                <w:bCs/>
                <w:kern w:val="2"/>
                <w:sz w:val="20"/>
              </w:rPr>
            </w:pPr>
          </w:p>
        </w:tc>
        <w:tc>
          <w:tcPr>
            <w:tcW w:w="3240" w:type="dxa"/>
          </w:tcPr>
          <w:p w14:paraId="410254A3" w14:textId="77777777" w:rsidR="004C05F1" w:rsidRPr="007F35FA" w:rsidRDefault="004C05F1" w:rsidP="00FF7069">
            <w:pPr>
              <w:rPr>
                <w:rFonts w:ascii="Arial" w:hAnsi="Arial" w:cs="Arial"/>
                <w:kern w:val="2"/>
                <w:sz w:val="20"/>
              </w:rPr>
            </w:pPr>
            <w:r w:rsidRPr="007F35FA">
              <w:rPr>
                <w:rFonts w:ascii="Arial" w:hAnsi="Arial" w:cs="Arial"/>
                <w:kern w:val="2"/>
                <w:sz w:val="20"/>
              </w:rPr>
              <w:t>1.2.9. Šalies atstovas</w:t>
            </w:r>
          </w:p>
        </w:tc>
        <w:tc>
          <w:tcPr>
            <w:tcW w:w="4153" w:type="dxa"/>
          </w:tcPr>
          <w:p w14:paraId="1175CA28" w14:textId="77777777" w:rsidR="004C05F1" w:rsidRPr="007F35FA" w:rsidRDefault="004C05F1" w:rsidP="00FF7069">
            <w:pPr>
              <w:rPr>
                <w:rFonts w:ascii="Arial" w:hAnsi="Arial" w:cs="Arial"/>
                <w:kern w:val="2"/>
                <w:sz w:val="20"/>
              </w:rPr>
            </w:pPr>
          </w:p>
        </w:tc>
      </w:tr>
      <w:tr w:rsidR="004C05F1" w:rsidRPr="007F35FA" w14:paraId="23867FFB" w14:textId="77777777" w:rsidTr="00FF7069">
        <w:tc>
          <w:tcPr>
            <w:tcW w:w="2808" w:type="dxa"/>
            <w:vMerge/>
          </w:tcPr>
          <w:p w14:paraId="1C5F5A2E" w14:textId="77777777" w:rsidR="004C05F1" w:rsidRPr="007F35FA" w:rsidRDefault="004C05F1" w:rsidP="00FF7069">
            <w:pPr>
              <w:rPr>
                <w:rFonts w:ascii="Arial" w:hAnsi="Arial" w:cs="Arial"/>
                <w:b/>
                <w:bCs/>
                <w:kern w:val="2"/>
                <w:sz w:val="20"/>
              </w:rPr>
            </w:pPr>
          </w:p>
        </w:tc>
        <w:tc>
          <w:tcPr>
            <w:tcW w:w="3240" w:type="dxa"/>
          </w:tcPr>
          <w:p w14:paraId="11136085" w14:textId="77777777" w:rsidR="004C05F1" w:rsidRPr="007F35FA" w:rsidRDefault="004C05F1" w:rsidP="00FF7069">
            <w:pPr>
              <w:rPr>
                <w:rFonts w:ascii="Arial" w:hAnsi="Arial" w:cs="Arial"/>
                <w:kern w:val="2"/>
                <w:sz w:val="20"/>
              </w:rPr>
            </w:pPr>
            <w:r w:rsidRPr="007F35FA">
              <w:rPr>
                <w:rFonts w:ascii="Arial" w:hAnsi="Arial" w:cs="Arial"/>
                <w:kern w:val="2"/>
                <w:sz w:val="20"/>
              </w:rPr>
              <w:t>1.2.10. Atstovavimo pagrindas</w:t>
            </w:r>
          </w:p>
        </w:tc>
        <w:tc>
          <w:tcPr>
            <w:tcW w:w="4153" w:type="dxa"/>
          </w:tcPr>
          <w:p w14:paraId="2F6A7E92" w14:textId="77777777" w:rsidR="004C05F1" w:rsidRPr="007F35FA" w:rsidRDefault="004C05F1" w:rsidP="00FF7069">
            <w:pPr>
              <w:rPr>
                <w:rFonts w:ascii="Arial" w:hAnsi="Arial" w:cs="Arial"/>
                <w:kern w:val="2"/>
                <w:sz w:val="20"/>
              </w:rPr>
            </w:pPr>
          </w:p>
        </w:tc>
      </w:tr>
    </w:tbl>
    <w:p w14:paraId="79E88AF5"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4C05F1" w:rsidRPr="007F35FA" w14:paraId="3A5CC5A3" w14:textId="77777777" w:rsidTr="00FF7069">
        <w:trPr>
          <w:trHeight w:val="300"/>
        </w:trPr>
        <w:tc>
          <w:tcPr>
            <w:tcW w:w="10201" w:type="dxa"/>
            <w:gridSpan w:val="4"/>
            <w:shd w:val="clear" w:color="auto" w:fill="BFBFBF" w:themeFill="background1" w:themeFillShade="BF"/>
          </w:tcPr>
          <w:p w14:paraId="6927E3D8"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4C05F1" w:rsidRPr="007F35FA" w14:paraId="6BE4BC91" w14:textId="77777777" w:rsidTr="00FF7069">
        <w:trPr>
          <w:trHeight w:val="300"/>
        </w:trPr>
        <w:tc>
          <w:tcPr>
            <w:tcW w:w="2864" w:type="dxa"/>
            <w:gridSpan w:val="2"/>
            <w:vAlign w:val="center"/>
          </w:tcPr>
          <w:p w14:paraId="1416D4D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AEFC852"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7B85E4DB" w14:textId="77777777" w:rsidTr="00FF7069">
        <w:trPr>
          <w:trHeight w:val="300"/>
        </w:trPr>
        <w:tc>
          <w:tcPr>
            <w:tcW w:w="2864" w:type="dxa"/>
            <w:gridSpan w:val="2"/>
            <w:vAlign w:val="center"/>
          </w:tcPr>
          <w:p w14:paraId="4122EB28"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73A42755"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39267D24" w14:textId="77777777" w:rsidTr="00FF7069">
        <w:trPr>
          <w:trHeight w:val="300"/>
        </w:trPr>
        <w:tc>
          <w:tcPr>
            <w:tcW w:w="10201" w:type="dxa"/>
            <w:gridSpan w:val="4"/>
          </w:tcPr>
          <w:p w14:paraId="5AA9A4DC"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4C05F1" w:rsidRPr="007F35FA" w14:paraId="31855306" w14:textId="77777777" w:rsidTr="00FF7069">
        <w:trPr>
          <w:trHeight w:val="300"/>
        </w:trPr>
        <w:tc>
          <w:tcPr>
            <w:tcW w:w="2864" w:type="dxa"/>
            <w:gridSpan w:val="2"/>
          </w:tcPr>
          <w:p w14:paraId="149B932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F6977D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7C284FAB"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r>
      <w:tr w:rsidR="004C05F1" w:rsidRPr="007F35FA" w14:paraId="695EDD4C" w14:textId="77777777" w:rsidTr="00FF7069">
        <w:trPr>
          <w:trHeight w:val="300"/>
        </w:trPr>
        <w:tc>
          <w:tcPr>
            <w:tcW w:w="2864" w:type="dxa"/>
            <w:gridSpan w:val="2"/>
          </w:tcPr>
          <w:p w14:paraId="62CEE96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3.2. Pirkimo numeris</w:t>
            </w:r>
          </w:p>
        </w:tc>
        <w:tc>
          <w:tcPr>
            <w:tcW w:w="7337" w:type="dxa"/>
            <w:gridSpan w:val="2"/>
          </w:tcPr>
          <w:p w14:paraId="36DD785A" w14:textId="77777777" w:rsidR="004C05F1" w:rsidRPr="007F35FA" w:rsidRDefault="004C05F1" w:rsidP="00FF7069">
            <w:pPr>
              <w:spacing w:line="276" w:lineRule="auto"/>
              <w:rPr>
                <w:rFonts w:ascii="Arial" w:hAnsi="Arial" w:cs="Arial"/>
                <w:kern w:val="2"/>
                <w:sz w:val="20"/>
              </w:rPr>
            </w:pPr>
          </w:p>
        </w:tc>
      </w:tr>
      <w:tr w:rsidR="004C05F1" w:rsidRPr="007F35FA" w14:paraId="51EF8C8C" w14:textId="77777777" w:rsidTr="00FF7069">
        <w:trPr>
          <w:trHeight w:val="300"/>
        </w:trPr>
        <w:tc>
          <w:tcPr>
            <w:tcW w:w="2864" w:type="dxa"/>
            <w:gridSpan w:val="2"/>
            <w:vAlign w:val="center"/>
          </w:tcPr>
          <w:p w14:paraId="775CAD2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3.3. Informacija apie Europos Sąjungos lėšomis finansuojamą projektą arba kitą projektą</w:t>
            </w:r>
          </w:p>
        </w:tc>
        <w:tc>
          <w:tcPr>
            <w:tcW w:w="7337" w:type="dxa"/>
            <w:gridSpan w:val="2"/>
            <w:vAlign w:val="center"/>
          </w:tcPr>
          <w:p w14:paraId="396CD897" w14:textId="77777777" w:rsidR="004C05F1" w:rsidRPr="007F35FA" w:rsidRDefault="00121E11" w:rsidP="00FF7069">
            <w:pPr>
              <w:spacing w:line="276" w:lineRule="auto"/>
              <w:jc w:val="both"/>
              <w:rPr>
                <w:rFonts w:ascii="Arial" w:hAnsi="Arial" w:cs="Arial"/>
                <w:kern w:val="2"/>
                <w:sz w:val="20"/>
              </w:rPr>
            </w:pPr>
            <w:sdt>
              <w:sdtPr>
                <w:rPr>
                  <w:rFonts w:ascii="Arial" w:hAnsi="Arial" w:cs="Arial"/>
                  <w:kern w:val="2"/>
                  <w:sz w:val="20"/>
                </w:rPr>
                <w:id w:val="1131825483"/>
                <w:placeholder>
                  <w:docPart w:val="0468F17D92D440B5B60FD1F77685AFF8"/>
                </w:placeholder>
                <w:showingPlcHd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4C05F1" w:rsidRPr="007F35FA">
                  <w:rPr>
                    <w:rStyle w:val="PlaceholderText"/>
                    <w:rFonts w:ascii="Arial" w:eastAsiaTheme="minorHAnsi" w:hAnsi="Arial" w:cs="Arial"/>
                    <w:color w:val="FF0000"/>
                    <w:sz w:val="20"/>
                  </w:rPr>
                  <w:t>Pasirinkite elementą.</w:t>
                </w:r>
              </w:sdtContent>
            </w:sdt>
          </w:p>
          <w:p w14:paraId="1FBDDDB8" w14:textId="77777777" w:rsidR="004C05F1" w:rsidRPr="007F35FA" w:rsidRDefault="004C05F1" w:rsidP="00FF7069">
            <w:pPr>
              <w:spacing w:line="276" w:lineRule="auto"/>
              <w:jc w:val="both"/>
              <w:rPr>
                <w:rFonts w:ascii="Arial" w:hAnsi="Arial" w:cs="Arial"/>
                <w:kern w:val="2"/>
                <w:sz w:val="20"/>
              </w:rPr>
            </w:pPr>
          </w:p>
        </w:tc>
      </w:tr>
      <w:tr w:rsidR="004C05F1" w:rsidRPr="007F35FA" w14:paraId="1FBC504E" w14:textId="77777777" w:rsidTr="00FF7069">
        <w:trPr>
          <w:trHeight w:val="300"/>
        </w:trPr>
        <w:tc>
          <w:tcPr>
            <w:tcW w:w="10201" w:type="dxa"/>
            <w:gridSpan w:val="4"/>
            <w:shd w:val="clear" w:color="auto" w:fill="BFBFBF" w:themeFill="background1" w:themeFillShade="BF"/>
          </w:tcPr>
          <w:p w14:paraId="6DEFB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4C05F1" w:rsidRPr="007F35FA" w14:paraId="52B5E079" w14:textId="77777777" w:rsidTr="00FF7069">
        <w:trPr>
          <w:trHeight w:val="300"/>
        </w:trPr>
        <w:tc>
          <w:tcPr>
            <w:tcW w:w="2864" w:type="dxa"/>
            <w:gridSpan w:val="2"/>
            <w:vAlign w:val="center"/>
          </w:tcPr>
          <w:p w14:paraId="166180B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4.1. Prekių pristatymo terminas</w:t>
            </w:r>
          </w:p>
          <w:p w14:paraId="35932DFE"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6A583061" w14:textId="77777777" w:rsidR="004C05F1" w:rsidRPr="007F35FA" w:rsidRDefault="00121E11" w:rsidP="00FF7069">
            <w:pPr>
              <w:spacing w:line="276" w:lineRule="auto"/>
              <w:jc w:val="both"/>
              <w:rPr>
                <w:rFonts w:ascii="Arial" w:hAnsi="Arial" w:cs="Arial"/>
                <w:kern w:val="2"/>
                <w:sz w:val="20"/>
              </w:rPr>
            </w:pPr>
            <w:sdt>
              <w:sdtPr>
                <w:rPr>
                  <w:rFonts w:ascii="Arial" w:hAnsi="Arial" w:cs="Arial"/>
                  <w:kern w:val="2"/>
                  <w:sz w:val="20"/>
                </w:rPr>
                <w:id w:val="434408656"/>
                <w:placeholder>
                  <w:docPart w:val="CCE35AA106C34E61BB0143D0269D27F7"/>
                </w:placeholder>
                <w:showingPlcHd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4C05F1" w:rsidRPr="007F35FA">
                  <w:rPr>
                    <w:rStyle w:val="PlaceholderText"/>
                    <w:rFonts w:ascii="Arial" w:eastAsiaTheme="minorHAnsi" w:hAnsi="Arial" w:cs="Arial"/>
                    <w:color w:val="FF0000"/>
                    <w:sz w:val="20"/>
                  </w:rPr>
                  <w:t>Pasirinkite elementą.</w:t>
                </w:r>
              </w:sdtContent>
            </w:sdt>
            <w:r w:rsidR="004C05F1" w:rsidRPr="007F35FA">
              <w:rPr>
                <w:rFonts w:ascii="Arial" w:hAnsi="Arial" w:cs="Arial"/>
                <w:kern w:val="2"/>
                <w:sz w:val="20"/>
              </w:rPr>
              <w:t xml:space="preserve"> </w:t>
            </w:r>
            <w:r w:rsidR="004C05F1" w:rsidRPr="007F35FA">
              <w:rPr>
                <w:rFonts w:ascii="Arial" w:hAnsi="Arial" w:cs="Arial"/>
                <w:color w:val="4472C4"/>
                <w:kern w:val="2"/>
                <w:sz w:val="20"/>
              </w:rPr>
              <w:t>[...]</w:t>
            </w:r>
            <w:r w:rsidR="004C05F1" w:rsidRPr="007F35FA">
              <w:rPr>
                <w:rFonts w:ascii="Arial" w:hAnsi="Arial" w:cs="Arial"/>
                <w:kern w:val="2"/>
                <w:sz w:val="20"/>
              </w:rPr>
              <w:t xml:space="preserve"> </w:t>
            </w:r>
            <w:sdt>
              <w:sdtPr>
                <w:rPr>
                  <w:rFonts w:ascii="Arial" w:hAnsi="Arial" w:cs="Arial"/>
                  <w:kern w:val="2"/>
                  <w:sz w:val="20"/>
                </w:rPr>
                <w:id w:val="1404187676"/>
                <w:placeholder>
                  <w:docPart w:val="101778F32AFA4D70B8CF34E9461F07F8"/>
                </w:placeholder>
                <w:showingPlcHdr/>
                <w:dropDownList>
                  <w:listItem w:value="Pasirinkite elementą."/>
                  <w:listItem w:displayText="mėnesį." w:value="mėnesį."/>
                  <w:listItem w:displayText="mėnesius." w:value="mėnesius."/>
                </w:dropDownList>
              </w:sdtPr>
              <w:sdtEndPr/>
              <w:sdtContent>
                <w:r w:rsidR="004C05F1" w:rsidRPr="007F35FA">
                  <w:rPr>
                    <w:rStyle w:val="PlaceholderText"/>
                    <w:rFonts w:ascii="Arial" w:eastAsiaTheme="minorHAnsi" w:hAnsi="Arial" w:cs="Arial"/>
                    <w:color w:val="FF0000"/>
                    <w:sz w:val="20"/>
                  </w:rPr>
                  <w:t>Pasirinkite elementą.</w:t>
                </w:r>
              </w:sdtContent>
            </w:sdt>
          </w:p>
          <w:p w14:paraId="5444E18A" w14:textId="77777777" w:rsidR="004C05F1" w:rsidRPr="007F35FA" w:rsidRDefault="004C05F1" w:rsidP="00FF7069">
            <w:pPr>
              <w:spacing w:line="276" w:lineRule="auto"/>
              <w:jc w:val="both"/>
              <w:rPr>
                <w:rFonts w:ascii="Arial" w:hAnsi="Arial" w:cs="Arial"/>
                <w:kern w:val="2"/>
                <w:sz w:val="20"/>
              </w:rPr>
            </w:pPr>
          </w:p>
          <w:p w14:paraId="718D3EFA"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Bendras Prekių tiekimo terminas: </w:t>
            </w:r>
            <w:r w:rsidRPr="007F35FA">
              <w:rPr>
                <w:rFonts w:ascii="Arial" w:hAnsi="Arial" w:cs="Arial"/>
                <w:color w:val="4472C4"/>
                <w:kern w:val="2"/>
                <w:sz w:val="20"/>
              </w:rPr>
              <w:t>[...]</w:t>
            </w:r>
            <w:r w:rsidRPr="007F35FA">
              <w:rPr>
                <w:rFonts w:ascii="Arial" w:hAnsi="Arial" w:cs="Arial"/>
                <w:kern w:val="2"/>
                <w:sz w:val="20"/>
              </w:rPr>
              <w:t xml:space="preserve"> </w:t>
            </w:r>
            <w:sdt>
              <w:sdtPr>
                <w:rPr>
                  <w:rFonts w:ascii="Arial" w:hAnsi="Arial" w:cs="Arial"/>
                  <w:kern w:val="2"/>
                  <w:sz w:val="20"/>
                </w:rPr>
                <w:id w:val="1734727085"/>
                <w:placeholder>
                  <w:docPart w:val="1A8A645B71D24C34A37760B568148C57"/>
                </w:placeholder>
                <w:showingPlcHdr/>
                <w:dropDownList>
                  <w:listItem w:value="Pasirinkite elementą."/>
                  <w:listItem w:displayText="punktas netaikomas." w:value="punktas netaikomas."/>
                  <w:listItem w:displayText="mėnesių." w:value="mėnesių."/>
                  <w:listItem w:displayText="mėnesiai." w:value="mėnesiai."/>
                </w:dropDownList>
              </w:sdtPr>
              <w:sdtEndPr/>
              <w:sdtContent>
                <w:r w:rsidRPr="007F35FA">
                  <w:rPr>
                    <w:rStyle w:val="PlaceholderText"/>
                    <w:rFonts w:ascii="Arial" w:eastAsiaTheme="minorHAnsi" w:hAnsi="Arial" w:cs="Arial"/>
                    <w:color w:val="FF0000"/>
                    <w:sz w:val="20"/>
                  </w:rPr>
                  <w:t>Pasirinkite elementą.</w:t>
                </w:r>
              </w:sdtContent>
            </w:sdt>
          </w:p>
        </w:tc>
      </w:tr>
      <w:tr w:rsidR="004C05F1" w:rsidRPr="007F35FA" w14:paraId="0090E381" w14:textId="77777777" w:rsidTr="00FF7069">
        <w:trPr>
          <w:trHeight w:val="300"/>
        </w:trPr>
        <w:tc>
          <w:tcPr>
            <w:tcW w:w="2864" w:type="dxa"/>
            <w:gridSpan w:val="2"/>
            <w:vAlign w:val="center"/>
          </w:tcPr>
          <w:p w14:paraId="2671724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6939CBF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6953533E"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3CAD636A"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2CBB6F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3C3628CC"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04C7ED82"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4EF4E13"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6B92EB1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7E50E5E8"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4C05F1" w:rsidRPr="007F35FA" w14:paraId="14BA2BB7" w14:textId="77777777" w:rsidTr="00FF7069">
        <w:trPr>
          <w:trHeight w:val="300"/>
        </w:trPr>
        <w:tc>
          <w:tcPr>
            <w:tcW w:w="2864" w:type="dxa"/>
            <w:gridSpan w:val="2"/>
            <w:vAlign w:val="center"/>
          </w:tcPr>
          <w:p w14:paraId="517486D5"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4.3. Užsakymų teikimo tvarka</w:t>
            </w:r>
          </w:p>
        </w:tc>
        <w:tc>
          <w:tcPr>
            <w:tcW w:w="7337" w:type="dxa"/>
            <w:gridSpan w:val="2"/>
            <w:vAlign w:val="center"/>
          </w:tcPr>
          <w:p w14:paraId="7E65715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r>
      <w:tr w:rsidR="004C05F1" w:rsidRPr="007F35FA" w14:paraId="14F6A200" w14:textId="77777777" w:rsidTr="00FF7069">
        <w:trPr>
          <w:trHeight w:val="300"/>
        </w:trPr>
        <w:tc>
          <w:tcPr>
            <w:tcW w:w="2864" w:type="dxa"/>
            <w:gridSpan w:val="2"/>
            <w:vAlign w:val="center"/>
          </w:tcPr>
          <w:p w14:paraId="452BD0F0"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4.4. Dėl Prekių pristatymo dalimis vertės / apimties</w:t>
            </w:r>
          </w:p>
        </w:tc>
        <w:tc>
          <w:tcPr>
            <w:tcW w:w="7337" w:type="dxa"/>
            <w:gridSpan w:val="2"/>
            <w:vAlign w:val="center"/>
          </w:tcPr>
          <w:p w14:paraId="3CFB6FA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w:t>
            </w:r>
          </w:p>
        </w:tc>
      </w:tr>
      <w:tr w:rsidR="004C05F1" w:rsidRPr="007F35FA" w14:paraId="667C635D" w14:textId="77777777" w:rsidTr="00FF7069">
        <w:trPr>
          <w:trHeight w:val="300"/>
        </w:trPr>
        <w:tc>
          <w:tcPr>
            <w:tcW w:w="2864" w:type="dxa"/>
            <w:gridSpan w:val="2"/>
            <w:vAlign w:val="center"/>
          </w:tcPr>
          <w:p w14:paraId="54B18F0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4.5. Kartu su Prekėmis pateikiami dokumentai</w:t>
            </w:r>
          </w:p>
        </w:tc>
        <w:tc>
          <w:tcPr>
            <w:tcW w:w="7337" w:type="dxa"/>
            <w:gridSpan w:val="2"/>
            <w:vAlign w:val="center"/>
          </w:tcPr>
          <w:p w14:paraId="3AC9B04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4C05F1" w:rsidRPr="007F35FA" w14:paraId="1CA6900D" w14:textId="77777777" w:rsidTr="00FF7069">
        <w:trPr>
          <w:trHeight w:val="300"/>
        </w:trPr>
        <w:tc>
          <w:tcPr>
            <w:tcW w:w="10201" w:type="dxa"/>
            <w:gridSpan w:val="4"/>
            <w:shd w:val="clear" w:color="auto" w:fill="BFBFBF" w:themeFill="background1" w:themeFillShade="BF"/>
          </w:tcPr>
          <w:p w14:paraId="4CFCE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4C05F1" w:rsidRPr="007F35FA" w14:paraId="06729DCD" w14:textId="77777777" w:rsidTr="00FF7069">
        <w:trPr>
          <w:trHeight w:val="300"/>
        </w:trPr>
        <w:tc>
          <w:tcPr>
            <w:tcW w:w="2864" w:type="dxa"/>
            <w:gridSpan w:val="2"/>
            <w:vAlign w:val="center"/>
          </w:tcPr>
          <w:p w14:paraId="3CF103F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5.1. Sutarčiai taikomas kainos apskaičiavimo būdas</w:t>
            </w:r>
          </w:p>
        </w:tc>
        <w:tc>
          <w:tcPr>
            <w:tcW w:w="7337" w:type="dxa"/>
            <w:gridSpan w:val="2"/>
            <w:vAlign w:val="center"/>
          </w:tcPr>
          <w:sdt>
            <w:sdtPr>
              <w:rPr>
                <w:rFonts w:ascii="Arial" w:hAnsi="Arial" w:cs="Arial"/>
                <w:color w:val="4472C4"/>
                <w:kern w:val="2"/>
                <w:sz w:val="20"/>
              </w:rPr>
              <w:id w:val="-1221673310"/>
              <w:placeholder>
                <w:docPart w:val="D88EC65A1B734EA288AD7DB3FB8EDD4B"/>
              </w:placeholder>
              <w:showingPlcHd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4472C4" w:themeColor="accent1"/>
              </w:rPr>
            </w:sdtEndPr>
            <w:sdtContent>
              <w:p w14:paraId="0532BC68" w14:textId="77777777" w:rsidR="004C05F1" w:rsidRPr="007F35FA" w:rsidRDefault="004C05F1" w:rsidP="00FF7069">
                <w:pPr>
                  <w:spacing w:line="276" w:lineRule="auto"/>
                  <w:jc w:val="both"/>
                  <w:rPr>
                    <w:rFonts w:ascii="Arial" w:hAnsi="Arial" w:cs="Arial"/>
                    <w:color w:val="4472C4"/>
                    <w:kern w:val="2"/>
                    <w:sz w:val="20"/>
                  </w:rPr>
                </w:pPr>
                <w:r w:rsidRPr="007F35FA">
                  <w:rPr>
                    <w:rStyle w:val="PlaceholderText"/>
                    <w:rFonts w:ascii="Arial" w:eastAsiaTheme="minorHAnsi" w:hAnsi="Arial" w:cs="Arial"/>
                    <w:color w:val="FF0000"/>
                    <w:sz w:val="20"/>
                  </w:rPr>
                  <w:t>Pasirinkite elementą.</w:t>
                </w:r>
              </w:p>
            </w:sdtContent>
          </w:sdt>
        </w:tc>
      </w:tr>
      <w:tr w:rsidR="004C05F1" w:rsidRPr="007F35FA" w14:paraId="1C0754AF" w14:textId="77777777" w:rsidTr="00FF7069">
        <w:trPr>
          <w:trHeight w:val="300"/>
        </w:trPr>
        <w:tc>
          <w:tcPr>
            <w:tcW w:w="2864" w:type="dxa"/>
            <w:gridSpan w:val="2"/>
            <w:vAlign w:val="center"/>
          </w:tcPr>
          <w:p w14:paraId="761C87E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3F969F3B"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10676D15"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6AD07F8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5BB8D05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5C1D1D93" w14:textId="77777777" w:rsidR="004C05F1" w:rsidRPr="007F35FA" w:rsidRDefault="004C05F1" w:rsidP="00FF7069">
            <w:pPr>
              <w:spacing w:line="276" w:lineRule="auto"/>
              <w:jc w:val="both"/>
              <w:rPr>
                <w:rFonts w:ascii="Arial" w:hAnsi="Arial" w:cs="Arial"/>
                <w:kern w:val="2"/>
                <w:sz w:val="20"/>
              </w:rPr>
            </w:pPr>
          </w:p>
          <w:sdt>
            <w:sdtPr>
              <w:rPr>
                <w:rFonts w:ascii="Arial" w:hAnsi="Arial" w:cs="Arial"/>
                <w:kern w:val="2"/>
                <w:sz w:val="20"/>
              </w:rPr>
              <w:id w:val="-1479377786"/>
              <w:placeholder>
                <w:docPart w:val="6934185BFFEC4BA3A18122B708EE0A27"/>
              </w:placeholder>
              <w:showingPlcHd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6404824B" w14:textId="77777777" w:rsidR="004C05F1" w:rsidRPr="007F35FA" w:rsidRDefault="004C05F1" w:rsidP="00FF7069">
                <w:pPr>
                  <w:spacing w:line="276" w:lineRule="auto"/>
                  <w:jc w:val="both"/>
                  <w:rPr>
                    <w:rFonts w:ascii="Arial" w:hAnsi="Arial" w:cs="Arial"/>
                    <w:kern w:val="2"/>
                    <w:sz w:val="20"/>
                  </w:rPr>
                </w:pPr>
                <w:r w:rsidRPr="007F35FA">
                  <w:rPr>
                    <w:rStyle w:val="PlaceholderText"/>
                    <w:rFonts w:ascii="Arial" w:eastAsiaTheme="minorHAnsi" w:hAnsi="Arial" w:cs="Arial"/>
                    <w:color w:val="FF0000"/>
                    <w:sz w:val="20"/>
                  </w:rPr>
                  <w:t>Pasirinkite elementą.</w:t>
                </w:r>
              </w:p>
            </w:sdtContent>
          </w:sdt>
        </w:tc>
      </w:tr>
      <w:tr w:rsidR="004C05F1" w:rsidRPr="007F35FA" w14:paraId="7B312B81" w14:textId="77777777" w:rsidTr="00FF7069">
        <w:trPr>
          <w:trHeight w:val="300"/>
        </w:trPr>
        <w:tc>
          <w:tcPr>
            <w:tcW w:w="2864" w:type="dxa"/>
            <w:gridSpan w:val="2"/>
            <w:vAlign w:val="center"/>
          </w:tcPr>
          <w:p w14:paraId="6048847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590E4FE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 Sutarties kaina / įkainiai bus perskaičiuojami:</w:t>
            </w:r>
          </w:p>
          <w:p w14:paraId="151C0AC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w:t>
            </w:r>
            <w:r>
              <w:rPr>
                <w:rFonts w:ascii="Arial" w:hAnsi="Arial" w:cs="Arial"/>
                <w:kern w:val="2"/>
                <w:sz w:val="20"/>
              </w:rPr>
              <w:t>3</w:t>
            </w:r>
            <w:r w:rsidRPr="007F35FA">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Pr>
                <w:rFonts w:ascii="Arial" w:hAnsi="Arial" w:cs="Arial"/>
                <w:kern w:val="2"/>
                <w:sz w:val="20"/>
              </w:rPr>
              <w:t>Ti</w:t>
            </w:r>
            <w:r w:rsidRPr="00C322AA">
              <w:rPr>
                <w:rFonts w:ascii="Arial" w:hAnsi="Arial" w:cs="Arial"/>
                <w:kern w:val="2"/>
                <w:sz w:val="20"/>
              </w:rPr>
              <w:t>ekėjo</w:t>
            </w:r>
            <w:r>
              <w:rPr>
                <w:kern w:val="2"/>
              </w:rPr>
              <w:t xml:space="preserve"> </w:t>
            </w:r>
            <w:r w:rsidRPr="007F35FA">
              <w:rPr>
                <w:rFonts w:ascii="Arial" w:hAnsi="Arial" w:cs="Arial"/>
                <w:kern w:val="2"/>
                <w:sz w:val="20"/>
              </w:rPr>
              <w:t>priklausančių aplinkybių, pavyzdžiui, pasikeičia jo veikla, tampa PVM mokėtoju ir panašiai;</w:t>
            </w:r>
          </w:p>
          <w:p w14:paraId="6FD5BD5E" w14:textId="77777777" w:rsidR="004C05F1" w:rsidRPr="007F35FA" w:rsidRDefault="004C05F1" w:rsidP="00FF7069">
            <w:pPr>
              <w:spacing w:line="276" w:lineRule="auto"/>
              <w:jc w:val="both"/>
              <w:rPr>
                <w:rFonts w:ascii="Arial" w:hAnsi="Arial" w:cs="Arial"/>
                <w:i/>
                <w:iCs/>
                <w:color w:val="0070C0"/>
                <w:kern w:val="2"/>
                <w:sz w:val="20"/>
              </w:rPr>
            </w:pPr>
            <w:r w:rsidRPr="007F35FA">
              <w:rPr>
                <w:rFonts w:ascii="Arial" w:hAnsi="Arial" w:cs="Arial"/>
                <w:i/>
                <w:iCs/>
                <w:color w:val="0070C0"/>
                <w:kern w:val="2"/>
                <w:sz w:val="20"/>
              </w:rPr>
              <w:t>Jei netaikoma, visą žemiau esantį tekstą ištrinti:</w:t>
            </w:r>
          </w:p>
          <w:p w14:paraId="75CEB9E1" w14:textId="77777777" w:rsidR="004C05F1" w:rsidRPr="007F35FA" w:rsidRDefault="004C05F1" w:rsidP="00FF7069">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5.3.1.2. </w:t>
            </w:r>
            <w:sdt>
              <w:sdtPr>
                <w:rPr>
                  <w:rFonts w:ascii="Arial" w:hAnsi="Arial" w:cs="Arial"/>
                  <w:kern w:val="2"/>
                  <w:sz w:val="20"/>
                </w:rPr>
                <w:id w:val="2068139690"/>
                <w:placeholder>
                  <w:docPart w:val="295CF799213442A0B66F454E3B110BA0"/>
                </w:placeholder>
                <w:dropDownList>
                  <w:listItem w:value="Pasirinkite elementą."/>
                  <w:listItem w:displayText="dėl kainų lygio pokyčio:" w:value="dėl kainų lygio pokyčio:"/>
                  <w:listItem w:displayText="Punktas ir 5.3.1.2.1 - 5.3.1.2.10 papunkčiai netaikomi. " w:value="Punktas ir 5.3.1.2.1 - 5.3.1.2.10 papunkčiai netaikomi. "/>
                </w:dropDownList>
              </w:sdtPr>
              <w:sdtEndPr/>
              <w:sdtContent>
                <w:r w:rsidRPr="007F35FA">
                  <w:rPr>
                    <w:rFonts w:ascii="Arial" w:hAnsi="Arial" w:cs="Arial"/>
                    <w:kern w:val="2"/>
                    <w:sz w:val="20"/>
                  </w:rPr>
                  <w:t>dėl kainų lygio pokyčio:</w:t>
                </w:r>
              </w:sdtContent>
            </w:sdt>
          </w:p>
          <w:p w14:paraId="0E941332" w14:textId="009A93AB" w:rsidR="00210CDE" w:rsidRPr="00210CDE" w:rsidRDefault="004C05F1" w:rsidP="00210CDE">
            <w:pPr>
              <w:spacing w:line="276" w:lineRule="auto"/>
              <w:jc w:val="both"/>
              <w:rPr>
                <w:rFonts w:ascii="Arial" w:hAnsi="Arial" w:cs="Arial"/>
                <w:kern w:val="2"/>
                <w:sz w:val="20"/>
              </w:rPr>
            </w:pPr>
            <w:r w:rsidRPr="007F35FA">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00210CDE">
              <w:rPr>
                <w:rFonts w:ascii="Arial" w:hAnsi="Arial" w:cs="Arial"/>
                <w:kern w:val="2"/>
                <w:sz w:val="20"/>
              </w:rPr>
              <w:t xml:space="preserve">, </w:t>
            </w:r>
            <w:r w:rsidR="00210CDE" w:rsidRPr="00210CDE">
              <w:rPr>
                <w:rFonts w:ascii="Arial" w:hAnsi="Arial" w:cs="Arial"/>
                <w:kern w:val="2"/>
                <w:sz w:val="20"/>
              </w:rPr>
              <w:t>jeigu Vartojimo prekių ir paslaugų kainų pokytis (k), apskaičiuotas kaip nustatyta 5.3.</w:t>
            </w:r>
            <w:r w:rsidR="00210CDE">
              <w:rPr>
                <w:rFonts w:ascii="Arial" w:hAnsi="Arial" w:cs="Arial"/>
                <w:kern w:val="2"/>
                <w:sz w:val="20"/>
              </w:rPr>
              <w:t>1.2.</w:t>
            </w:r>
            <w:r w:rsidR="00210CDE" w:rsidRPr="00210CDE">
              <w:rPr>
                <w:rFonts w:ascii="Arial" w:hAnsi="Arial" w:cs="Arial"/>
                <w:kern w:val="2"/>
                <w:sz w:val="20"/>
              </w:rPr>
              <w:t xml:space="preserve">6 papunktyje, viršija </w:t>
            </w:r>
            <w:r w:rsidR="00210CDE" w:rsidRPr="00F662AB">
              <w:rPr>
                <w:rFonts w:ascii="Arial" w:hAnsi="Arial" w:cs="Arial"/>
                <w:b/>
                <w:bCs/>
                <w:color w:val="227ACB"/>
                <w:kern w:val="2"/>
                <w:sz w:val="20"/>
              </w:rPr>
              <w:t>5</w:t>
            </w:r>
            <w:r w:rsidR="00210CDE" w:rsidRPr="00210CDE">
              <w:rPr>
                <w:rFonts w:ascii="Arial" w:hAnsi="Arial" w:cs="Arial"/>
                <w:kern w:val="2"/>
                <w:sz w:val="20"/>
              </w:rPr>
              <w:t xml:space="preserve"> procentus. </w:t>
            </w:r>
          </w:p>
          <w:p w14:paraId="16BDDAF6" w14:textId="61B1206E"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 Tuo atveju, jei nuo  (galutinio) pasiūlymo pateikimo iki galimos Sutarties sudarymo dienos yra praėję daugiau nei 6 (šeši) mėnesiai, Sutartyje numatytos kainos / įkainių perskaičiavimas (keitimas) gali būti atliktas Sutarties sudarymo dieną.</w:t>
            </w:r>
          </w:p>
          <w:p w14:paraId="0C85CA5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03B01D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p>
          <w:p w14:paraId="165D5D8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16DA1E1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8C169F1"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5.3.1.2.6. </w:t>
            </w:r>
            <w:r w:rsidRPr="007F35FA">
              <w:rPr>
                <w:rFonts w:ascii="Arial" w:hAnsi="Arial" w:cs="Arial"/>
                <w:kern w:val="2"/>
                <w:sz w:val="20"/>
                <w:shd w:val="clear" w:color="auto" w:fill="FFFFFF"/>
              </w:rPr>
              <w:t>Nauja Sutarties kaina / įkainiai apskaičiuojami pagal žemiau pateiktą formulę:</w:t>
            </w:r>
          </w:p>
          <w:p w14:paraId="3F0A199E" w14:textId="77777777" w:rsidR="004C05F1" w:rsidRPr="007F35FA" w:rsidRDefault="004C05F1" w:rsidP="00FF7069">
            <w:pPr>
              <w:spacing w:line="276" w:lineRule="auto"/>
              <w:jc w:val="both"/>
              <w:rPr>
                <w:rFonts w:ascii="Arial" w:hAnsi="Arial" w:cs="Arial"/>
                <w:kern w:val="2"/>
                <w:sz w:val="20"/>
                <w:shd w:val="clear" w:color="auto" w:fill="FFFFFF"/>
              </w:rPr>
            </w:pPr>
          </w:p>
          <w:p w14:paraId="01859ECA" w14:textId="77777777" w:rsidR="004C05F1" w:rsidRPr="007F35FA" w:rsidRDefault="00121E11" w:rsidP="00FF7069">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4C05F1" w:rsidRPr="007F35FA">
              <w:rPr>
                <w:rFonts w:ascii="Arial" w:hAnsi="Arial" w:cs="Arial"/>
                <w:kern w:val="2"/>
                <w:sz w:val="20"/>
              </w:rPr>
              <w:t>, kur a – kaina / įkainis (Eur be PVM) (jei peržiūra jau buvo atlikta, tai po paskutinio perskaičiavimo)</w:t>
            </w:r>
          </w:p>
          <w:p w14:paraId="7E295D6E" w14:textId="77777777" w:rsidR="004C05F1" w:rsidRPr="007F35FA" w:rsidRDefault="004C05F1" w:rsidP="00FF7069">
            <w:pPr>
              <w:spacing w:line="276" w:lineRule="auto"/>
              <w:jc w:val="both"/>
              <w:textAlignment w:val="baseline"/>
              <w:rPr>
                <w:rFonts w:ascii="Arial" w:hAnsi="Arial" w:cs="Arial"/>
                <w:kern w:val="2"/>
                <w:sz w:val="20"/>
              </w:rPr>
            </w:pPr>
            <w:r w:rsidRPr="007F35FA">
              <w:rPr>
                <w:rFonts w:ascii="Arial" w:hAnsi="Arial" w:cs="Arial"/>
                <w:kern w:val="2"/>
                <w:sz w:val="20"/>
              </w:rPr>
              <w:lastRenderedPageBreak/>
              <w:t>a</w:t>
            </w:r>
            <w:r w:rsidRPr="007F35FA">
              <w:rPr>
                <w:rFonts w:ascii="Arial" w:hAnsi="Arial" w:cs="Arial"/>
                <w:kern w:val="2"/>
                <w:sz w:val="20"/>
                <w:vertAlign w:val="subscript"/>
              </w:rPr>
              <w:t>1</w:t>
            </w:r>
            <w:r w:rsidRPr="007F35FA">
              <w:rPr>
                <w:rFonts w:ascii="Arial" w:hAnsi="Arial" w:cs="Arial"/>
                <w:kern w:val="2"/>
                <w:sz w:val="20"/>
              </w:rPr>
              <w:t xml:space="preserve"> – perskaičiuota (pakeista) kaina / įkainis (Eur be PVM)</w:t>
            </w:r>
          </w:p>
          <w:p w14:paraId="13F2520E" w14:textId="77777777" w:rsidR="004C05F1" w:rsidRPr="007F35FA" w:rsidRDefault="004C05F1" w:rsidP="00FF7069">
            <w:pPr>
              <w:spacing w:line="276" w:lineRule="auto"/>
              <w:jc w:val="both"/>
              <w:textAlignment w:val="baseline"/>
              <w:rPr>
                <w:rFonts w:ascii="Arial" w:hAnsi="Arial" w:cs="Arial"/>
                <w:kern w:val="2"/>
                <w:sz w:val="20"/>
              </w:rPr>
            </w:pPr>
            <w:r w:rsidRPr="007F35FA">
              <w:rPr>
                <w:rFonts w:ascii="Arial" w:hAnsi="Arial" w:cs="Arial"/>
                <w:kern w:val="2"/>
                <w:sz w:val="20"/>
              </w:rPr>
              <w:t>k – pagal vartotojų kainų indeksą (indeksas: „Vartojimo prekės ir paslaugos“) apskaičiuotas Vartojimo prekių ir paslaugų kainų pokytis (padidėjimas arba sumažėjimas) (%). „k“ reikšmė skaičiuojama pagal formulę:</w:t>
            </w:r>
          </w:p>
          <w:p w14:paraId="5242A34C" w14:textId="77777777" w:rsidR="004C05F1" w:rsidRPr="007F35FA" w:rsidRDefault="004C05F1" w:rsidP="00FF7069">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7F35FA">
              <w:rPr>
                <w:rFonts w:ascii="Arial" w:hAnsi="Arial" w:cs="Arial"/>
                <w:kern w:val="2"/>
                <w:sz w:val="20"/>
              </w:rPr>
              <w:t>, (proc.) kur</w:t>
            </w:r>
          </w:p>
          <w:p w14:paraId="617F8DFF" w14:textId="77777777" w:rsidR="004C05F1" w:rsidRPr="007F35FA" w:rsidRDefault="004C05F1" w:rsidP="00FF7069">
            <w:pPr>
              <w:spacing w:line="276" w:lineRule="auto"/>
              <w:jc w:val="both"/>
              <w:textAlignment w:val="baseline"/>
              <w:rPr>
                <w:rFonts w:ascii="Arial" w:hAnsi="Arial" w:cs="Arial"/>
                <w:kern w:val="2"/>
                <w:sz w:val="20"/>
              </w:rPr>
            </w:pPr>
            <w:r w:rsidRPr="007F35FA">
              <w:rPr>
                <w:rFonts w:ascii="Arial" w:hAnsi="Arial" w:cs="Arial"/>
                <w:kern w:val="2"/>
                <w:sz w:val="20"/>
              </w:rPr>
              <w:t>Ind</w:t>
            </w:r>
            <w:r w:rsidRPr="007F35FA">
              <w:rPr>
                <w:rFonts w:ascii="Arial" w:hAnsi="Arial" w:cs="Arial"/>
                <w:kern w:val="2"/>
                <w:sz w:val="20"/>
                <w:vertAlign w:val="subscript"/>
              </w:rPr>
              <w:t>naujausias</w:t>
            </w:r>
            <w:r w:rsidRPr="007F35FA">
              <w:rPr>
                <w:rFonts w:ascii="Arial" w:hAnsi="Arial" w:cs="Arial"/>
                <w:kern w:val="2"/>
                <w:sz w:val="20"/>
              </w:rPr>
              <w:t xml:space="preserve"> – kreipimosi dėl kainos / įkainių peržiūros išsiuntimo kitai šaliai dieną paskelbtas naujausias „Vartojimo prekės ir paslaugos“ indeksas.</w:t>
            </w:r>
          </w:p>
          <w:p w14:paraId="7577655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Ind</w:t>
            </w:r>
            <w:r w:rsidRPr="007F35FA">
              <w:rPr>
                <w:rFonts w:ascii="Arial" w:hAnsi="Arial" w:cs="Arial"/>
                <w:kern w:val="2"/>
                <w:sz w:val="20"/>
                <w:vertAlign w:val="subscript"/>
              </w:rPr>
              <w:t>pradžia</w:t>
            </w:r>
            <w:r w:rsidRPr="007F35FA">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077EEE3" w14:textId="77777777" w:rsidR="004C05F1" w:rsidRPr="007F35FA" w:rsidRDefault="004C05F1" w:rsidP="00FF7069">
            <w:pPr>
              <w:spacing w:line="276" w:lineRule="auto"/>
              <w:jc w:val="both"/>
              <w:rPr>
                <w:rFonts w:ascii="Arial" w:hAnsi="Arial" w:cs="Arial"/>
                <w:kern w:val="2"/>
                <w:sz w:val="20"/>
              </w:rPr>
            </w:pPr>
          </w:p>
          <w:p w14:paraId="14142F24"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5.3.1.2.7. </w:t>
            </w:r>
            <w:r w:rsidRPr="007F35FA">
              <w:rPr>
                <w:rFonts w:ascii="Arial" w:hAnsi="Arial" w:cs="Arial"/>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7F35FA">
              <w:rPr>
                <w:rFonts w:ascii="Arial" w:hAnsi="Arial" w:cs="Arial"/>
                <w:kern w:val="2"/>
                <w:sz w:val="20"/>
                <w:shd w:val="clear" w:color="auto" w:fill="FFFFFF"/>
                <w:vertAlign w:val="subscript"/>
              </w:rPr>
              <w:t>1</w:t>
            </w:r>
            <w:r w:rsidRPr="007F35FA">
              <w:rPr>
                <w:rFonts w:ascii="Arial" w:hAnsi="Arial" w:cs="Arial"/>
                <w:kern w:val="2"/>
                <w:sz w:val="20"/>
                <w:shd w:val="clear" w:color="auto" w:fill="FFFFFF"/>
              </w:rPr>
              <w:t>“ suapvalinamas iki dviejų</w:t>
            </w:r>
            <w:r w:rsidRPr="007F35FA">
              <w:rPr>
                <w:rFonts w:ascii="Arial" w:hAnsi="Arial" w:cs="Arial"/>
                <w:b/>
                <w:bCs/>
                <w:kern w:val="2"/>
                <w:sz w:val="20"/>
                <w:shd w:val="clear" w:color="auto" w:fill="FFFFFF"/>
              </w:rPr>
              <w:t xml:space="preserve"> </w:t>
            </w:r>
            <w:r w:rsidRPr="007F35FA">
              <w:rPr>
                <w:rFonts w:ascii="Arial" w:hAnsi="Arial" w:cs="Arial"/>
                <w:kern w:val="2"/>
                <w:sz w:val="20"/>
                <w:shd w:val="clear" w:color="auto" w:fill="FFFFFF"/>
              </w:rPr>
              <w:t>skaitmenų po kablelio.</w:t>
            </w:r>
          </w:p>
          <w:p w14:paraId="65614627"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5.3.1.</w:t>
            </w:r>
            <w:r w:rsidRPr="007F35FA">
              <w:rPr>
                <w:rFonts w:ascii="Arial" w:hAnsi="Arial" w:cs="Arial"/>
                <w:kern w:val="2"/>
                <w:sz w:val="20"/>
                <w:shd w:val="clear" w:color="auto" w:fill="FFFFFF"/>
              </w:rPr>
              <w:t>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5FCD35D9"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5.3.1.2.9. </w:t>
            </w:r>
            <w:r w:rsidRPr="007F35FA">
              <w:rPr>
                <w:rFonts w:ascii="Arial" w:hAnsi="Arial" w:cs="Arial"/>
                <w:kern w:val="2"/>
                <w:sz w:val="20"/>
                <w:shd w:val="clear" w:color="auto" w:fill="FFFFFF"/>
              </w:rPr>
              <w:t>Susitarimas turi būti sudarytas per 30 (trisdešimt) dienų nuo Šalies pateikto tinkamo prašymo perskaičiuoti S</w:t>
            </w:r>
            <w:r w:rsidRPr="007F35FA">
              <w:rPr>
                <w:rFonts w:ascii="Arial" w:hAnsi="Arial" w:cs="Arial"/>
                <w:kern w:val="2"/>
                <w:sz w:val="20"/>
              </w:rPr>
              <w:t xml:space="preserve">utarties </w:t>
            </w:r>
            <w:r w:rsidRPr="007F35FA">
              <w:rPr>
                <w:rFonts w:ascii="Arial" w:hAnsi="Arial" w:cs="Arial"/>
                <w:kern w:val="2"/>
                <w:sz w:val="20"/>
                <w:shd w:val="clear" w:color="auto" w:fill="FFFFFF"/>
              </w:rPr>
              <w:t>kainą / įkainius gavimo dienos. Jei Prekės pristatomos po prašymo pateikimo, tačiau susitarimas dar nėra sudarytas, pristatytų Prekių kainoms/ įkainiams taikomos peržiūrėtos kainos / įkainiai.</w:t>
            </w:r>
          </w:p>
          <w:p w14:paraId="5E97A8BC" w14:textId="77777777" w:rsidR="004C05F1" w:rsidRPr="007F35FA" w:rsidRDefault="004C05F1" w:rsidP="00FF7069">
            <w:pPr>
              <w:spacing w:line="276" w:lineRule="auto"/>
              <w:jc w:val="both"/>
              <w:rPr>
                <w:rFonts w:ascii="Arial" w:hAnsi="Arial" w:cs="Arial"/>
                <w:color w:val="000000"/>
                <w:kern w:val="2"/>
                <w:sz w:val="20"/>
                <w:shd w:val="clear" w:color="auto" w:fill="FFFFFF"/>
              </w:rPr>
            </w:pPr>
            <w:r w:rsidRPr="007F35FA">
              <w:rPr>
                <w:rFonts w:ascii="Arial" w:hAnsi="Arial" w:cs="Arial"/>
                <w:kern w:val="2"/>
                <w:sz w:val="20"/>
              </w:rPr>
              <w:t>5.3.1.</w:t>
            </w:r>
            <w:r w:rsidRPr="007F35FA">
              <w:rPr>
                <w:rFonts w:ascii="Arial" w:hAnsi="Arial" w:cs="Arial"/>
                <w:kern w:val="2"/>
                <w:sz w:val="20"/>
                <w:shd w:val="clear" w:color="auto" w:fill="FFFFFF"/>
              </w:rPr>
              <w:t>2.10. Sutarties kaina / įkainiai neperskaičiuojami, jei Sutarties kainodara kintamas įkainis arba vykdymo išlaidų atlyginimas.</w:t>
            </w:r>
          </w:p>
        </w:tc>
      </w:tr>
      <w:tr w:rsidR="004C05F1" w:rsidRPr="007F35FA" w14:paraId="5050C4F3" w14:textId="77777777" w:rsidTr="00FF7069">
        <w:trPr>
          <w:trHeight w:val="300"/>
        </w:trPr>
        <w:tc>
          <w:tcPr>
            <w:tcW w:w="2864" w:type="dxa"/>
            <w:gridSpan w:val="2"/>
            <w:vAlign w:val="center"/>
          </w:tcPr>
          <w:p w14:paraId="285EF3B1"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5.4. Sutarties kainos / įkainių apskaičiavimas taikant kiekio (apimties) keitimo taisykles</w:t>
            </w:r>
          </w:p>
        </w:tc>
        <w:tc>
          <w:tcPr>
            <w:tcW w:w="7337" w:type="dxa"/>
            <w:gridSpan w:val="2"/>
            <w:vAlign w:val="center"/>
          </w:tcPr>
          <w:p w14:paraId="5DB7A2A5" w14:textId="77777777" w:rsidR="004C05F1" w:rsidRPr="007F35FA" w:rsidRDefault="004C05F1" w:rsidP="00FF7069">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6B565F14D76443E590C7AB7722608A78"/>
                </w:placeholder>
                <w:showingPlcHdr/>
                <w:dropDownList>
                  <w:listItem w:value="Pasirinkite elementą."/>
                  <w:listItem w:displayText="Punktas netaikomas." w:value="Punktas netaikomas."/>
                  <w:listItem w:displayText="Punktas taikomas." w:value="Punktas taikomas."/>
                </w:dropDownList>
              </w:sdtPr>
              <w:sdtEndPr/>
              <w:sdtContent>
                <w:r w:rsidRPr="007F35FA">
                  <w:rPr>
                    <w:rStyle w:val="PlaceholderText"/>
                    <w:rFonts w:ascii="Arial" w:hAnsi="Arial" w:cs="Arial"/>
                    <w:color w:val="FF0000"/>
                    <w:sz w:val="20"/>
                  </w:rPr>
                  <w:t>Pasirinkite elementą.</w:t>
                </w:r>
              </w:sdtContent>
            </w:sdt>
          </w:p>
          <w:p w14:paraId="68E76982" w14:textId="77777777" w:rsidR="004C05F1" w:rsidRPr="007F35FA" w:rsidRDefault="004C05F1" w:rsidP="00FF7069">
            <w:pPr>
              <w:spacing w:line="276" w:lineRule="auto"/>
              <w:jc w:val="both"/>
              <w:rPr>
                <w:rFonts w:ascii="Arial" w:hAnsi="Arial" w:cs="Arial"/>
                <w:i/>
                <w:iCs/>
                <w:color w:val="0070C0"/>
                <w:kern w:val="2"/>
                <w:sz w:val="20"/>
              </w:rPr>
            </w:pPr>
            <w:r w:rsidRPr="007F35FA">
              <w:rPr>
                <w:rFonts w:ascii="Arial" w:hAnsi="Arial" w:cs="Arial"/>
                <w:i/>
                <w:iCs/>
                <w:color w:val="0070C0"/>
                <w:kern w:val="2"/>
                <w:sz w:val="20"/>
              </w:rPr>
              <w:t>Jei punktas netaikomas, visą žemiau esantį tekstą ištrinti:</w:t>
            </w:r>
          </w:p>
          <w:p w14:paraId="10C78AB4" w14:textId="77777777" w:rsidR="004C05F1" w:rsidRPr="007F35FA" w:rsidRDefault="004C05F1" w:rsidP="00FF7069">
            <w:pPr>
              <w:spacing w:line="276" w:lineRule="auto"/>
              <w:jc w:val="both"/>
              <w:rPr>
                <w:rFonts w:ascii="Arial" w:hAnsi="Arial" w:cs="Arial"/>
                <w:color w:val="000000" w:themeColor="text1"/>
                <w:kern w:val="2"/>
                <w:sz w:val="20"/>
              </w:rPr>
            </w:pPr>
            <w:r w:rsidRPr="007F35FA">
              <w:rPr>
                <w:rFonts w:ascii="Arial" w:hAnsi="Arial" w:cs="Arial"/>
                <w:kern w:val="2"/>
                <w:sz w:val="20"/>
              </w:rPr>
              <w:t>5.4.</w:t>
            </w:r>
            <w:r w:rsidRPr="007F35FA">
              <w:rPr>
                <w:rFonts w:ascii="Arial" w:hAnsi="Arial" w:cs="Arial"/>
                <w:color w:val="000000" w:themeColor="text1"/>
                <w:kern w:val="2"/>
                <w:sz w:val="20"/>
              </w:rPr>
              <w:t>1. Pirkėjas numato galimybę įsigyti Sutartimi įsigyjamų Prekių sąraše nenurodytų, tačiau su pirkimo objektu susijusių Prekių (toliau – Nenumatytos prekės) neviršijant 10 (dešimt) proc. Pradinės Sutarties vertės (jos nedidinant).</w:t>
            </w:r>
          </w:p>
          <w:p w14:paraId="5220D32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5.4.</w:t>
            </w:r>
            <w:r w:rsidRPr="007F35FA">
              <w:rPr>
                <w:rFonts w:ascii="Arial" w:hAnsi="Arial" w:cs="Arial"/>
                <w:color w:val="000000" w:themeColor="text1"/>
                <w:kern w:val="2"/>
                <w:sz w:val="20"/>
              </w:rPr>
              <w:t xml:space="preserve">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w:t>
            </w:r>
            <w:r w:rsidRPr="007F35FA">
              <w:rPr>
                <w:rFonts w:ascii="Arial" w:hAnsi="Arial" w:cs="Arial"/>
                <w:color w:val="000000" w:themeColor="text1"/>
                <w:kern w:val="2"/>
                <w:sz w:val="20"/>
              </w:rPr>
              <w:lastRenderedPageBreak/>
              <w:t>sumažinti Nenumatytų prekių kainos iki rinkos kainos, Pirkėjas pasilieka teisę Nenumatytas prekes įsigyti atskiru pirkimu.)</w:t>
            </w:r>
          </w:p>
        </w:tc>
      </w:tr>
      <w:tr w:rsidR="004C05F1" w:rsidRPr="007F35FA" w14:paraId="154F6633" w14:textId="77777777" w:rsidTr="00FF7069">
        <w:trPr>
          <w:trHeight w:val="300"/>
        </w:trPr>
        <w:tc>
          <w:tcPr>
            <w:tcW w:w="2864" w:type="dxa"/>
            <w:gridSpan w:val="2"/>
            <w:vAlign w:val="center"/>
          </w:tcPr>
          <w:p w14:paraId="45A072F2"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5.5. Atsiskaitymo su Tiekėju terminas ir tvarka</w:t>
            </w:r>
          </w:p>
        </w:tc>
        <w:tc>
          <w:tcPr>
            <w:tcW w:w="7337" w:type="dxa"/>
            <w:gridSpan w:val="2"/>
            <w:vAlign w:val="center"/>
          </w:tcPr>
          <w:p w14:paraId="3766917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74E877F8" w14:textId="77777777" w:rsidR="004C05F1" w:rsidRPr="007F35FA" w:rsidRDefault="004C05F1" w:rsidP="00FF7069">
            <w:pPr>
              <w:spacing w:line="276" w:lineRule="auto"/>
              <w:jc w:val="both"/>
              <w:rPr>
                <w:rFonts w:ascii="Arial" w:hAnsi="Arial" w:cs="Arial"/>
                <w:kern w:val="2"/>
                <w:sz w:val="20"/>
              </w:rPr>
            </w:pPr>
            <w:r w:rsidRPr="006E42EB">
              <w:rPr>
                <w:rFonts w:ascii="Arial" w:hAnsi="Arial" w:cs="Arial"/>
                <w:kern w:val="2"/>
                <w:sz w:val="20"/>
              </w:rPr>
              <w:t>5.5.2. Apmokėjimo sąlygos</w:t>
            </w:r>
            <w:r>
              <w:rPr>
                <w:rFonts w:ascii="Arial" w:hAnsi="Arial" w:cs="Arial"/>
                <w:kern w:val="2"/>
                <w:sz w:val="20"/>
              </w:rPr>
              <w:t>:</w:t>
            </w:r>
            <w:r w:rsidRPr="006E42EB">
              <w:rPr>
                <w:rFonts w:ascii="Arial" w:hAnsi="Arial" w:cs="Arial"/>
                <w:kern w:val="2"/>
                <w:sz w:val="20"/>
              </w:rPr>
              <w:t xml:space="preserve"> </w:t>
            </w:r>
            <w:sdt>
              <w:sdtPr>
                <w:rPr>
                  <w:rFonts w:ascii="Arial" w:hAnsi="Arial" w:cs="Arial"/>
                  <w:kern w:val="2"/>
                  <w:sz w:val="20"/>
                </w:rPr>
                <w:id w:val="843896282"/>
                <w:placeholder>
                  <w:docPart w:val="33126C023EE6447ABEB1CE45236B0BF3"/>
                </w:placeholder>
                <w:showingPlcHd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Pr="006E42EB">
                  <w:rPr>
                    <w:rFonts w:ascii="Arial" w:hAnsi="Arial" w:cs="Arial"/>
                    <w:color w:val="FF0000"/>
                    <w:kern w:val="2"/>
                    <w:sz w:val="20"/>
                  </w:rPr>
                  <w:t>Pasirinkite elementą.</w:t>
                </w:r>
              </w:sdtContent>
            </w:sdt>
          </w:p>
        </w:tc>
      </w:tr>
      <w:tr w:rsidR="004C05F1" w:rsidRPr="007F35FA" w14:paraId="6B5BC268" w14:textId="77777777" w:rsidTr="00FF7069">
        <w:trPr>
          <w:trHeight w:val="300"/>
        </w:trPr>
        <w:tc>
          <w:tcPr>
            <w:tcW w:w="2864" w:type="dxa"/>
            <w:gridSpan w:val="2"/>
            <w:vAlign w:val="center"/>
          </w:tcPr>
          <w:p w14:paraId="221064C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5FB95F6991E54014B0A9922FC59AA4DC"/>
            </w:placeholder>
            <w:showingPlcHd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69F8081A" w14:textId="77777777" w:rsidR="004C05F1" w:rsidRPr="007F35FA" w:rsidRDefault="004C05F1" w:rsidP="00FF7069">
                <w:pPr>
                  <w:spacing w:line="276" w:lineRule="auto"/>
                  <w:jc w:val="both"/>
                  <w:rPr>
                    <w:rFonts w:ascii="Arial" w:hAnsi="Arial" w:cs="Arial"/>
                    <w:color w:val="000000"/>
                    <w:kern w:val="2"/>
                    <w:sz w:val="20"/>
                    <w:shd w:val="clear" w:color="auto" w:fill="FFFFFF"/>
                  </w:rPr>
                </w:pPr>
                <w:r w:rsidRPr="007F35FA">
                  <w:rPr>
                    <w:rStyle w:val="PlaceholderText"/>
                    <w:rFonts w:ascii="Arial" w:hAnsi="Arial" w:cs="Arial"/>
                    <w:color w:val="FF0000"/>
                    <w:sz w:val="20"/>
                  </w:rPr>
                  <w:t>Pasirinkite elementą.</w:t>
                </w:r>
              </w:p>
            </w:tc>
          </w:sdtContent>
        </w:sdt>
      </w:tr>
      <w:tr w:rsidR="004C05F1" w:rsidRPr="007F35FA" w14:paraId="00BCF16E" w14:textId="77777777" w:rsidTr="00FF7069">
        <w:trPr>
          <w:trHeight w:val="300"/>
        </w:trPr>
        <w:tc>
          <w:tcPr>
            <w:tcW w:w="2864" w:type="dxa"/>
            <w:gridSpan w:val="2"/>
            <w:vAlign w:val="center"/>
          </w:tcPr>
          <w:p w14:paraId="3A3DFE6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0ACAF643CC644F0396071D6F2799B1BB"/>
            </w:placeholder>
            <w:showingPlcHd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vAlign w:val="center"/>
              </w:tcPr>
              <w:p w14:paraId="7754869B" w14:textId="77777777" w:rsidR="004C05F1" w:rsidRPr="007F35FA" w:rsidRDefault="004C05F1" w:rsidP="00FF7069">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tc>
          </w:sdtContent>
        </w:sdt>
      </w:tr>
      <w:tr w:rsidR="004C05F1" w:rsidRPr="007F35FA" w14:paraId="2D4DCB76" w14:textId="77777777" w:rsidTr="00FF7069">
        <w:trPr>
          <w:trHeight w:val="300"/>
        </w:trPr>
        <w:tc>
          <w:tcPr>
            <w:tcW w:w="10201" w:type="dxa"/>
            <w:gridSpan w:val="4"/>
            <w:shd w:val="clear" w:color="auto" w:fill="BFBFBF" w:themeFill="background1" w:themeFillShade="BF"/>
            <w:vAlign w:val="center"/>
          </w:tcPr>
          <w:p w14:paraId="6B86CC05"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4C05F1" w:rsidRPr="007F35FA" w14:paraId="1E2FE60D" w14:textId="77777777" w:rsidTr="00FF7069">
        <w:trPr>
          <w:trHeight w:val="300"/>
        </w:trPr>
        <w:tc>
          <w:tcPr>
            <w:tcW w:w="2864" w:type="dxa"/>
            <w:gridSpan w:val="2"/>
            <w:vAlign w:val="center"/>
          </w:tcPr>
          <w:p w14:paraId="1C83459C"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vAlign w:val="center"/>
          </w:tcPr>
          <w:p w14:paraId="7312400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4C05F1" w:rsidRPr="007F35FA" w14:paraId="60AB5C14" w14:textId="77777777" w:rsidTr="00FF7069">
        <w:trPr>
          <w:trHeight w:val="300"/>
        </w:trPr>
        <w:tc>
          <w:tcPr>
            <w:tcW w:w="2864" w:type="dxa"/>
            <w:gridSpan w:val="2"/>
            <w:vAlign w:val="center"/>
          </w:tcPr>
          <w:p w14:paraId="2E994489"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937243711"/>
              <w:placeholder>
                <w:docPart w:val="5B77A1D89BB441D8A53BA72F3ED87DE6"/>
              </w:placeholder>
              <w:showingPlcHd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48E6FE02" w14:textId="77777777" w:rsidR="004C05F1" w:rsidRPr="007F35FA" w:rsidRDefault="004C05F1" w:rsidP="00FF7069">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sdtContent>
          </w:sdt>
        </w:tc>
      </w:tr>
      <w:tr w:rsidR="005109B8" w:rsidRPr="007F35FA" w14:paraId="77171248" w14:textId="77777777" w:rsidTr="00FF7069">
        <w:trPr>
          <w:trHeight w:val="300"/>
        </w:trPr>
        <w:tc>
          <w:tcPr>
            <w:tcW w:w="2864" w:type="dxa"/>
            <w:gridSpan w:val="2"/>
            <w:vAlign w:val="center"/>
          </w:tcPr>
          <w:p w14:paraId="4489299A" w14:textId="247B20AD" w:rsidR="005109B8" w:rsidRPr="00AE11B8" w:rsidRDefault="00066410" w:rsidP="00187249">
            <w:pPr>
              <w:spacing w:line="276" w:lineRule="auto"/>
              <w:rPr>
                <w:rFonts w:ascii="Arial" w:hAnsi="Arial" w:cs="Arial"/>
                <w:b/>
                <w:bCs/>
                <w:kern w:val="2"/>
                <w:sz w:val="20"/>
                <w:highlight w:val="yellow"/>
              </w:rPr>
            </w:pPr>
            <w:r w:rsidRPr="009650F3">
              <w:rPr>
                <w:rFonts w:ascii="Arial" w:hAnsi="Arial" w:cs="Arial"/>
                <w:b/>
                <w:bCs/>
                <w:kern w:val="2"/>
                <w:sz w:val="20"/>
              </w:rPr>
              <w:t>6.3. Kokybinių kriterijų įgyvendinimo ir tikrinimo tvarka</w:t>
            </w:r>
          </w:p>
        </w:tc>
        <w:tc>
          <w:tcPr>
            <w:tcW w:w="7337" w:type="dxa"/>
            <w:gridSpan w:val="2"/>
            <w:vAlign w:val="center"/>
          </w:tcPr>
          <w:p w14:paraId="5DEC6173" w14:textId="77777777" w:rsidR="00AE11B8" w:rsidRPr="009650F3" w:rsidRDefault="00AE11B8" w:rsidP="00AE11B8">
            <w:pPr>
              <w:spacing w:line="276" w:lineRule="auto"/>
              <w:jc w:val="both"/>
              <w:rPr>
                <w:rFonts w:ascii="Arial" w:hAnsi="Arial" w:cs="Arial"/>
                <w:kern w:val="2"/>
                <w:sz w:val="20"/>
              </w:rPr>
            </w:pPr>
            <w:r w:rsidRPr="009650F3">
              <w:rPr>
                <w:rFonts w:ascii="Arial" w:hAnsi="Arial" w:cs="Arial"/>
                <w:kern w:val="2"/>
                <w:sz w:val="20"/>
              </w:rPr>
              <w:t>Netaikoma (tuo atveju, jeigu Kokybiniai kriterijai nebuvo nustatyti pirkimo dokumentuose arba laimėjęs Tiekėjas neatitiko arba nesiūlė tam tikrų Kokybinių kriterijų)</w:t>
            </w:r>
          </w:p>
          <w:p w14:paraId="50634E6B" w14:textId="77777777" w:rsidR="00AE11B8" w:rsidRPr="009650F3" w:rsidRDefault="00AE11B8" w:rsidP="00AE11B8">
            <w:pPr>
              <w:spacing w:line="276" w:lineRule="auto"/>
              <w:jc w:val="both"/>
              <w:rPr>
                <w:rFonts w:ascii="Arial" w:hAnsi="Arial" w:cs="Arial"/>
                <w:kern w:val="2"/>
                <w:sz w:val="20"/>
              </w:rPr>
            </w:pPr>
          </w:p>
          <w:p w14:paraId="0CC45051" w14:textId="77777777" w:rsidR="00AE11B8" w:rsidRPr="009650F3" w:rsidRDefault="00AE11B8" w:rsidP="00AE11B8">
            <w:pPr>
              <w:spacing w:line="276" w:lineRule="auto"/>
              <w:jc w:val="both"/>
              <w:rPr>
                <w:rFonts w:ascii="Arial" w:hAnsi="Arial" w:cs="Arial"/>
                <w:kern w:val="2"/>
                <w:sz w:val="20"/>
              </w:rPr>
            </w:pPr>
            <w:r w:rsidRPr="009650F3">
              <w:rPr>
                <w:rFonts w:ascii="Arial" w:hAnsi="Arial" w:cs="Arial"/>
                <w:kern w:val="2"/>
                <w:sz w:val="20"/>
              </w:rPr>
              <w:t>arba</w:t>
            </w:r>
          </w:p>
          <w:p w14:paraId="6249E70D" w14:textId="77777777" w:rsidR="00AE11B8" w:rsidRPr="009650F3" w:rsidRDefault="00AE11B8" w:rsidP="00AE11B8">
            <w:pPr>
              <w:spacing w:line="276" w:lineRule="auto"/>
              <w:jc w:val="both"/>
              <w:rPr>
                <w:rFonts w:ascii="Arial" w:hAnsi="Arial" w:cs="Arial"/>
                <w:kern w:val="2"/>
                <w:sz w:val="20"/>
              </w:rPr>
            </w:pPr>
          </w:p>
          <w:p w14:paraId="5D0DD7A7" w14:textId="4831BD55" w:rsidR="005109B8" w:rsidRPr="00AE11B8" w:rsidRDefault="00AE11B8" w:rsidP="00AE11B8">
            <w:pPr>
              <w:spacing w:line="276" w:lineRule="auto"/>
              <w:jc w:val="both"/>
              <w:rPr>
                <w:rFonts w:ascii="Arial" w:hAnsi="Arial" w:cs="Arial"/>
                <w:kern w:val="2"/>
                <w:sz w:val="20"/>
                <w:highlight w:val="yellow"/>
              </w:rPr>
            </w:pPr>
            <w:r w:rsidRPr="009650F3">
              <w:rPr>
                <w:rFonts w:ascii="Arial" w:hAnsi="Arial" w:cs="Arial"/>
                <w:kern w:val="2"/>
                <w:sz w:val="20"/>
              </w:rPr>
              <w:t>(nurodyti Kokybinių kriterijų įgyvendinimo ir tikrinimo tvarką, pavyzdžiui, kaip dažnai bus tikrinamas Kokybinių kriterijų įgyvendinimas, kokius dokumentus Tiekėjas turės pateikti Pirkėjui, per kiek laiko Tiekėjas turi pateikti Pirkėjo prašomus dokumentus, pagrindžiančius Kokybinių kriterijų įgyvendinimo užtikrinimą ir pan.)</w:t>
            </w:r>
          </w:p>
        </w:tc>
      </w:tr>
      <w:tr w:rsidR="004C05F1" w:rsidRPr="007F35FA" w14:paraId="5C3FD7C6" w14:textId="77777777" w:rsidTr="00FF7069">
        <w:trPr>
          <w:trHeight w:val="300"/>
        </w:trPr>
        <w:tc>
          <w:tcPr>
            <w:tcW w:w="10201" w:type="dxa"/>
            <w:gridSpan w:val="4"/>
            <w:vAlign w:val="center"/>
          </w:tcPr>
          <w:p w14:paraId="28F864CD"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4C05F1" w:rsidRPr="007F35FA" w14:paraId="237673D4" w14:textId="77777777" w:rsidTr="00FF7069">
        <w:trPr>
          <w:trHeight w:val="300"/>
        </w:trPr>
        <w:tc>
          <w:tcPr>
            <w:tcW w:w="2864" w:type="dxa"/>
            <w:gridSpan w:val="2"/>
            <w:vAlign w:val="center"/>
          </w:tcPr>
          <w:p w14:paraId="1845B5D4"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vAlign w:val="center"/>
          </w:tcPr>
          <w:sdt>
            <w:sdtPr>
              <w:rPr>
                <w:rFonts w:ascii="Arial" w:hAnsi="Arial" w:cs="Arial"/>
                <w:kern w:val="2"/>
                <w:sz w:val="20"/>
              </w:rPr>
              <w:id w:val="827944199"/>
              <w:placeholder>
                <w:docPart w:val="4D20B641AE344F76B30D5C0CF12BD99F"/>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455D32E6" w14:textId="77777777" w:rsidR="004C05F1" w:rsidRPr="007F35FA" w:rsidRDefault="004C05F1" w:rsidP="00FF7069">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sdtContent>
          </w:sdt>
        </w:tc>
      </w:tr>
      <w:tr w:rsidR="004C05F1" w:rsidRPr="007F35FA" w14:paraId="2E883938" w14:textId="77777777" w:rsidTr="00FF7069">
        <w:trPr>
          <w:trHeight w:val="300"/>
        </w:trPr>
        <w:tc>
          <w:tcPr>
            <w:tcW w:w="10201" w:type="dxa"/>
            <w:gridSpan w:val="4"/>
            <w:vAlign w:val="center"/>
          </w:tcPr>
          <w:p w14:paraId="1246506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4C05F1" w:rsidRPr="007F35FA" w14:paraId="27F7F7F6" w14:textId="77777777" w:rsidTr="00FF7069">
        <w:trPr>
          <w:trHeight w:val="300"/>
        </w:trPr>
        <w:tc>
          <w:tcPr>
            <w:tcW w:w="2864" w:type="dxa"/>
            <w:gridSpan w:val="2"/>
            <w:vAlign w:val="center"/>
          </w:tcPr>
          <w:p w14:paraId="3B07E818"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8.1. Prievolių pagal Sutartį įvykdymo užtikrinimas</w:t>
            </w:r>
          </w:p>
        </w:tc>
        <w:tc>
          <w:tcPr>
            <w:tcW w:w="7337" w:type="dxa"/>
            <w:gridSpan w:val="2"/>
            <w:vAlign w:val="center"/>
          </w:tcPr>
          <w:p w14:paraId="395FB6E3"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FFCD1DF5A76E46F3AF747C940F55C2D3"/>
                </w:placeholder>
                <w:showingPlcHd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Pr="007F35FA">
                  <w:rPr>
                    <w:rStyle w:val="PlaceholderText"/>
                    <w:rFonts w:ascii="Arial" w:hAnsi="Arial" w:cs="Arial"/>
                    <w:color w:val="FF0000"/>
                    <w:sz w:val="20"/>
                  </w:rPr>
                  <w:t>Pasirinkite elementą.</w:t>
                </w:r>
              </w:sdtContent>
            </w:sdt>
          </w:p>
        </w:tc>
      </w:tr>
      <w:tr w:rsidR="000917E4" w:rsidRPr="007F35FA" w14:paraId="75D86054" w14:textId="77777777" w:rsidTr="00FF7069">
        <w:trPr>
          <w:trHeight w:val="300"/>
        </w:trPr>
        <w:tc>
          <w:tcPr>
            <w:tcW w:w="2864" w:type="dxa"/>
            <w:gridSpan w:val="2"/>
            <w:vAlign w:val="center"/>
          </w:tcPr>
          <w:p w14:paraId="0276780A" w14:textId="32E86FF8" w:rsidR="000917E4" w:rsidRPr="0030430D" w:rsidRDefault="000917E4" w:rsidP="00187249">
            <w:pPr>
              <w:spacing w:line="276" w:lineRule="auto"/>
              <w:rPr>
                <w:rFonts w:ascii="Arial" w:hAnsi="Arial" w:cs="Arial"/>
                <w:b/>
                <w:bCs/>
                <w:kern w:val="2"/>
                <w:sz w:val="20"/>
                <w:highlight w:val="yellow"/>
              </w:rPr>
            </w:pPr>
            <w:r w:rsidRPr="009650F3">
              <w:rPr>
                <w:rFonts w:ascii="Arial" w:hAnsi="Arial" w:cs="Arial"/>
                <w:b/>
                <w:bCs/>
                <w:kern w:val="2"/>
                <w:sz w:val="20"/>
              </w:rPr>
              <w:t xml:space="preserve">8.2. </w:t>
            </w:r>
            <w:r w:rsidR="007760D0" w:rsidRPr="009650F3">
              <w:rPr>
                <w:rFonts w:ascii="Arial" w:hAnsi="Arial" w:cs="Arial"/>
                <w:b/>
                <w:bCs/>
                <w:kern w:val="2"/>
                <w:sz w:val="20"/>
              </w:rPr>
              <w:t>Sutarties įvykdymo užtikrinimo galiojimo terminas</w:t>
            </w:r>
          </w:p>
        </w:tc>
        <w:tc>
          <w:tcPr>
            <w:tcW w:w="7337" w:type="dxa"/>
            <w:gridSpan w:val="2"/>
            <w:vAlign w:val="center"/>
          </w:tcPr>
          <w:p w14:paraId="139C6493" w14:textId="77777777" w:rsidR="0030430D" w:rsidRPr="009650F3" w:rsidRDefault="0030430D" w:rsidP="0030430D">
            <w:pPr>
              <w:spacing w:line="276" w:lineRule="auto"/>
              <w:jc w:val="both"/>
              <w:rPr>
                <w:rFonts w:ascii="Arial" w:hAnsi="Arial" w:cs="Arial"/>
                <w:kern w:val="2"/>
                <w:sz w:val="20"/>
              </w:rPr>
            </w:pPr>
            <w:r w:rsidRPr="009650F3">
              <w:rPr>
                <w:rFonts w:ascii="Arial" w:hAnsi="Arial" w:cs="Arial"/>
                <w:kern w:val="2"/>
                <w:sz w:val="20"/>
              </w:rPr>
              <w:t>Netaikoma</w:t>
            </w:r>
          </w:p>
          <w:p w14:paraId="71CB0549" w14:textId="77777777" w:rsidR="0030430D" w:rsidRPr="009650F3" w:rsidRDefault="0030430D" w:rsidP="0030430D">
            <w:pPr>
              <w:spacing w:line="276" w:lineRule="auto"/>
              <w:jc w:val="both"/>
              <w:rPr>
                <w:rFonts w:ascii="Arial" w:hAnsi="Arial" w:cs="Arial"/>
                <w:kern w:val="2"/>
                <w:sz w:val="20"/>
              </w:rPr>
            </w:pPr>
          </w:p>
          <w:p w14:paraId="1496AFF8" w14:textId="77777777" w:rsidR="0030430D" w:rsidRPr="009650F3" w:rsidRDefault="0030430D" w:rsidP="0030430D">
            <w:pPr>
              <w:spacing w:line="276" w:lineRule="auto"/>
              <w:jc w:val="both"/>
              <w:rPr>
                <w:rFonts w:ascii="Arial" w:hAnsi="Arial" w:cs="Arial"/>
                <w:kern w:val="2"/>
                <w:sz w:val="20"/>
              </w:rPr>
            </w:pPr>
            <w:r w:rsidRPr="009650F3">
              <w:rPr>
                <w:rFonts w:ascii="Arial" w:hAnsi="Arial" w:cs="Arial"/>
                <w:kern w:val="2"/>
                <w:sz w:val="20"/>
              </w:rPr>
              <w:t>arba</w:t>
            </w:r>
          </w:p>
          <w:p w14:paraId="73E966AD" w14:textId="77777777" w:rsidR="0030430D" w:rsidRPr="009650F3" w:rsidRDefault="0030430D" w:rsidP="0030430D">
            <w:pPr>
              <w:spacing w:line="276" w:lineRule="auto"/>
              <w:jc w:val="both"/>
              <w:rPr>
                <w:rFonts w:ascii="Arial" w:hAnsi="Arial" w:cs="Arial"/>
                <w:kern w:val="2"/>
                <w:sz w:val="20"/>
              </w:rPr>
            </w:pPr>
          </w:p>
          <w:p w14:paraId="5C14F3C8" w14:textId="77777777" w:rsidR="0030430D" w:rsidRPr="009650F3" w:rsidRDefault="0030430D" w:rsidP="0030430D">
            <w:pPr>
              <w:spacing w:line="276" w:lineRule="auto"/>
              <w:jc w:val="both"/>
              <w:rPr>
                <w:rFonts w:ascii="Arial" w:hAnsi="Arial" w:cs="Arial"/>
                <w:kern w:val="2"/>
                <w:sz w:val="20"/>
              </w:rPr>
            </w:pPr>
            <w:r w:rsidRPr="009650F3">
              <w:rPr>
                <w:rFonts w:ascii="Arial" w:hAnsi="Arial" w:cs="Arial"/>
                <w:kern w:val="2"/>
                <w:sz w:val="20"/>
              </w:rPr>
              <w:t>Sutarties įvykdymo užtikrinimo galiojimo terminas turi būti ne trumpesnis nei Sutarties galiojimo terminas.</w:t>
            </w:r>
          </w:p>
          <w:p w14:paraId="2AD92017" w14:textId="77777777" w:rsidR="0030430D" w:rsidRPr="009650F3" w:rsidRDefault="0030430D" w:rsidP="0030430D">
            <w:pPr>
              <w:spacing w:line="276" w:lineRule="auto"/>
              <w:jc w:val="both"/>
              <w:rPr>
                <w:rFonts w:ascii="Arial" w:hAnsi="Arial" w:cs="Arial"/>
                <w:kern w:val="2"/>
                <w:sz w:val="20"/>
              </w:rPr>
            </w:pPr>
          </w:p>
          <w:p w14:paraId="66B0E36D" w14:textId="77777777" w:rsidR="0030430D" w:rsidRPr="009650F3" w:rsidRDefault="0030430D" w:rsidP="0030430D">
            <w:pPr>
              <w:spacing w:line="276" w:lineRule="auto"/>
              <w:jc w:val="both"/>
              <w:rPr>
                <w:rFonts w:ascii="Arial" w:hAnsi="Arial" w:cs="Arial"/>
                <w:kern w:val="2"/>
                <w:sz w:val="20"/>
              </w:rPr>
            </w:pPr>
            <w:r w:rsidRPr="009650F3">
              <w:rPr>
                <w:rFonts w:ascii="Arial" w:hAnsi="Arial" w:cs="Arial"/>
                <w:kern w:val="2"/>
                <w:sz w:val="20"/>
              </w:rPr>
              <w:t>arba</w:t>
            </w:r>
          </w:p>
          <w:p w14:paraId="2B11BAF8" w14:textId="77777777" w:rsidR="0030430D" w:rsidRPr="009650F3" w:rsidRDefault="0030430D" w:rsidP="0030430D">
            <w:pPr>
              <w:spacing w:line="276" w:lineRule="auto"/>
              <w:jc w:val="both"/>
              <w:rPr>
                <w:rFonts w:ascii="Arial" w:hAnsi="Arial" w:cs="Arial"/>
                <w:kern w:val="2"/>
                <w:sz w:val="20"/>
              </w:rPr>
            </w:pPr>
          </w:p>
          <w:p w14:paraId="15E7BA07" w14:textId="623E84EC" w:rsidR="000917E4" w:rsidRPr="0030430D" w:rsidRDefault="0030430D" w:rsidP="0030430D">
            <w:pPr>
              <w:spacing w:line="276" w:lineRule="auto"/>
              <w:jc w:val="both"/>
              <w:rPr>
                <w:rFonts w:ascii="Arial" w:hAnsi="Arial" w:cs="Arial"/>
                <w:kern w:val="2"/>
                <w:sz w:val="20"/>
                <w:highlight w:val="yellow"/>
              </w:rPr>
            </w:pPr>
            <w:r w:rsidRPr="009650F3">
              <w:rPr>
                <w:rFonts w:ascii="Arial" w:hAnsi="Arial" w:cs="Arial"/>
                <w:kern w:val="2"/>
                <w:sz w:val="20"/>
              </w:rPr>
              <w:t>Sutarties įvykdymo užtikrinimo galiojimo terminas turi būti ne trumpesnis nei Tiekėjo prievolių įvykdymo terminas.</w:t>
            </w:r>
          </w:p>
        </w:tc>
      </w:tr>
      <w:tr w:rsidR="004C05F1" w:rsidRPr="007F35FA" w14:paraId="6D28D31B" w14:textId="77777777" w:rsidTr="00FF7069">
        <w:trPr>
          <w:trHeight w:val="300"/>
        </w:trPr>
        <w:tc>
          <w:tcPr>
            <w:tcW w:w="2864" w:type="dxa"/>
            <w:gridSpan w:val="2"/>
            <w:vAlign w:val="center"/>
          </w:tcPr>
          <w:p w14:paraId="6EF05582" w14:textId="0CBB850D"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w:t>
            </w:r>
            <w:r w:rsidR="0030430D">
              <w:rPr>
                <w:rFonts w:ascii="Arial" w:hAnsi="Arial" w:cs="Arial"/>
                <w:b/>
                <w:bCs/>
                <w:kern w:val="2"/>
                <w:sz w:val="20"/>
              </w:rPr>
              <w:t>3</w:t>
            </w:r>
            <w:r w:rsidRPr="007F35FA">
              <w:rPr>
                <w:rFonts w:ascii="Arial" w:hAnsi="Arial" w:cs="Arial"/>
                <w:b/>
                <w:bCs/>
                <w:kern w:val="2"/>
                <w:sz w:val="20"/>
              </w:rPr>
              <w:t xml:space="preserve">. </w:t>
            </w:r>
            <w:commentRangeStart w:id="0"/>
            <w:r w:rsidRPr="007F35FA">
              <w:rPr>
                <w:rFonts w:ascii="Arial" w:hAnsi="Arial" w:cs="Arial"/>
                <w:b/>
                <w:bCs/>
                <w:kern w:val="2"/>
                <w:sz w:val="20"/>
              </w:rPr>
              <w:t>Sutarties įvykdymo užtikrinimo pateikimas</w:t>
            </w:r>
            <w:commentRangeEnd w:id="0"/>
            <w:r w:rsidR="007A742E">
              <w:rPr>
                <w:rStyle w:val="CommentReference"/>
              </w:rPr>
              <w:commentReference w:id="0"/>
            </w:r>
          </w:p>
        </w:tc>
        <w:tc>
          <w:tcPr>
            <w:tcW w:w="7337" w:type="dxa"/>
            <w:gridSpan w:val="2"/>
            <w:vAlign w:val="center"/>
          </w:tcPr>
          <w:sdt>
            <w:sdtPr>
              <w:rPr>
                <w:rFonts w:ascii="Arial" w:hAnsi="Arial" w:cs="Arial"/>
                <w:kern w:val="2"/>
                <w:sz w:val="20"/>
                <w:highlight w:val="yellow"/>
              </w:rPr>
              <w:id w:val="264817165"/>
              <w:placeholder>
                <w:docPart w:val="798B46964B8947C59E15E169C4F683EE"/>
              </w:placeholder>
              <w:showingPlcHdr/>
              <w:dropDownList>
                <w:listItem w:value="Pasirinkite elementą."/>
                <w:listItem w:displayText="Punktas taikomas:" w:value="Punktas taikomas:"/>
                <w:listItem w:displayText="Punktas netaikomas." w:value="Punktas netaikomas."/>
              </w:dropDownList>
            </w:sdtPr>
            <w:sdtEndPr/>
            <w:sdtContent>
              <w:p w14:paraId="150D3E76" w14:textId="77777777" w:rsidR="004C05F1" w:rsidRPr="007F35FA" w:rsidRDefault="004C05F1" w:rsidP="00FF7069">
                <w:pPr>
                  <w:spacing w:line="276" w:lineRule="auto"/>
                  <w:jc w:val="both"/>
                  <w:rPr>
                    <w:rFonts w:ascii="Arial" w:hAnsi="Arial" w:cs="Arial"/>
                    <w:kern w:val="2"/>
                    <w:sz w:val="20"/>
                    <w:highlight w:val="yellow"/>
                  </w:rPr>
                </w:pPr>
                <w:r w:rsidRPr="007F35FA">
                  <w:rPr>
                    <w:rStyle w:val="PlaceholderText"/>
                    <w:rFonts w:ascii="Arial" w:hAnsi="Arial" w:cs="Arial"/>
                    <w:color w:val="FF0000"/>
                    <w:sz w:val="20"/>
                  </w:rPr>
                  <w:t>Pasirinkite elementą.</w:t>
                </w:r>
              </w:p>
            </w:sdtContent>
          </w:sdt>
          <w:p w14:paraId="3821ED70" w14:textId="77777777" w:rsidR="004C05F1" w:rsidRPr="007F35FA" w:rsidRDefault="004C05F1" w:rsidP="00FF7069">
            <w:pPr>
              <w:spacing w:line="276" w:lineRule="auto"/>
              <w:jc w:val="both"/>
              <w:rPr>
                <w:rFonts w:ascii="Arial" w:hAnsi="Arial" w:cs="Arial"/>
                <w:i/>
                <w:iCs/>
                <w:color w:val="0070C0"/>
                <w:kern w:val="2"/>
                <w:sz w:val="20"/>
              </w:rPr>
            </w:pPr>
            <w:r w:rsidRPr="007F35FA">
              <w:rPr>
                <w:rFonts w:ascii="Arial" w:hAnsi="Arial" w:cs="Arial"/>
                <w:i/>
                <w:iCs/>
                <w:color w:val="0070C0"/>
                <w:kern w:val="2"/>
                <w:sz w:val="20"/>
              </w:rPr>
              <w:t>Jei punktas netaikomas, visą žemiau esantį tekstą ištrinti:</w:t>
            </w:r>
          </w:p>
          <w:p w14:paraId="089EC0DA"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shd w:val="clear" w:color="auto" w:fill="FFFFFF"/>
              </w:rPr>
              <w:lastRenderedPageBreak/>
              <w:t>8.2.1. Sutarties įvykdymo užtikrinimas turi būti Pirkėjui pateikiamas prieš pasirašant Sutartį. Tiekėjas turi pateikti Pirkėjui {.....} procentų nuo Pradinės Sutarties vertės be PVM,</w:t>
            </w:r>
            <w:r w:rsidRPr="007F35FA">
              <w:rPr>
                <w:rFonts w:ascii="Arial" w:hAnsi="Arial" w:cs="Arial"/>
                <w:kern w:val="2"/>
                <w:sz w:val="20"/>
              </w:rPr>
              <w:t xml:space="preserve"> </w:t>
            </w:r>
            <w:r w:rsidRPr="007F35FA">
              <w:rPr>
                <w:rFonts w:ascii="Arial" w:hAnsi="Arial" w:cs="Arial"/>
                <w:kern w:val="2"/>
                <w:sz w:val="20"/>
                <w:shd w:val="clear" w:color="auto" w:fill="FFFFFF"/>
              </w:rPr>
              <w:t xml:space="preserve">nurodytos </w:t>
            </w:r>
            <w:r w:rsidRPr="007F35FA">
              <w:rPr>
                <w:rFonts w:ascii="Arial" w:hAnsi="Arial" w:cs="Arial"/>
                <w:kern w:val="2"/>
                <w:sz w:val="20"/>
              </w:rPr>
              <w:t xml:space="preserve">Specialiųjų sąlygų </w:t>
            </w:r>
            <w:r w:rsidRPr="007F35FA">
              <w:rPr>
                <w:rFonts w:ascii="Arial" w:hAnsi="Arial" w:cs="Arial"/>
                <w:kern w:val="2"/>
                <w:sz w:val="20"/>
                <w:shd w:val="clear" w:color="auto" w:fill="FFFFFF"/>
              </w:rPr>
              <w:t>5.2 punkte, pirmo pareikalavimo banko garantiją arba draudimo bendrovės laidavimo draudimo raštą, atitinkančius Bendrųjų sąlygų 10 skyriaus reikalavimus.</w:t>
            </w:r>
          </w:p>
          <w:p w14:paraId="4D59128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8.2.2 Be Bendrosiose sąlygose numatytų reikalavimų, Sutarties įvykdymą užtikrinančiame dokumente taip pat turi būti numatyta, kad, jei Pirkėjas likus 10 (dešimt) dienų iki Sutarties įvykdymą užtikrinančio dokumento galiojimo pabaigos negauna jo pratęsimą patvirtinančio dokumento, Pirkėjas turi teisę pareikalauti sumokėti visą neišmokėtą Sutarties įvykdymą užtikrinančio dokumento sumą, kurią jis gali pasilikti kaip Tiekėjo sutartinių įsipareigojimų įvykdymo užtikrinimą (užstatą) ir ja pasinaudoti, jeigu Tiekėjas tinkamai nevykdo savo sutartinių įsipareigojimų. </w:t>
            </w:r>
          </w:p>
        </w:tc>
      </w:tr>
      <w:tr w:rsidR="004C05F1" w:rsidRPr="007F35FA" w14:paraId="3A5A7430" w14:textId="77777777" w:rsidTr="00FF7069">
        <w:trPr>
          <w:trHeight w:val="300"/>
        </w:trPr>
        <w:tc>
          <w:tcPr>
            <w:tcW w:w="10201" w:type="dxa"/>
            <w:gridSpan w:val="4"/>
            <w:vAlign w:val="center"/>
          </w:tcPr>
          <w:p w14:paraId="52379BA2" w14:textId="77777777" w:rsidR="004C05F1" w:rsidRPr="007F35FA" w:rsidRDefault="004C05F1" w:rsidP="00FF7069">
            <w:pPr>
              <w:spacing w:line="276" w:lineRule="auto"/>
              <w:ind w:firstLine="720"/>
              <w:jc w:val="center"/>
              <w:rPr>
                <w:rFonts w:ascii="Arial" w:hAnsi="Arial" w:cs="Arial"/>
                <w:b/>
                <w:bCs/>
                <w:kern w:val="2"/>
                <w:sz w:val="20"/>
              </w:rPr>
            </w:pPr>
            <w:r w:rsidRPr="007F35FA">
              <w:rPr>
                <w:rFonts w:ascii="Arial" w:hAnsi="Arial" w:cs="Arial"/>
                <w:b/>
                <w:bCs/>
                <w:kern w:val="2"/>
                <w:sz w:val="20"/>
              </w:rPr>
              <w:lastRenderedPageBreak/>
              <w:t>9. ŠALIŲ ATSAKOMYBĖ</w:t>
            </w:r>
          </w:p>
        </w:tc>
      </w:tr>
      <w:tr w:rsidR="004C05F1" w:rsidRPr="007F35FA" w14:paraId="41F97E39" w14:textId="77777777" w:rsidTr="00FF7069">
        <w:trPr>
          <w:trHeight w:val="300"/>
        </w:trPr>
        <w:tc>
          <w:tcPr>
            <w:tcW w:w="2864" w:type="dxa"/>
            <w:gridSpan w:val="2"/>
            <w:vAlign w:val="center"/>
          </w:tcPr>
          <w:p w14:paraId="3B28233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0DDBBD4A" w14:textId="77777777" w:rsidR="004C05F1" w:rsidRPr="007F35FA" w:rsidRDefault="004C05F1" w:rsidP="00FF7069">
            <w:pPr>
              <w:spacing w:line="276" w:lineRule="auto"/>
              <w:jc w:val="both"/>
              <w:rPr>
                <w:rFonts w:ascii="Arial" w:hAnsi="Arial" w:cs="Arial"/>
                <w:color w:val="FF0000"/>
                <w:kern w:val="2"/>
                <w:sz w:val="20"/>
              </w:rPr>
            </w:pPr>
            <w:r w:rsidRPr="007F35FA">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C05F1" w:rsidRPr="007F35FA" w14:paraId="4539C9CC" w14:textId="77777777" w:rsidTr="00FF7069">
        <w:trPr>
          <w:trHeight w:val="300"/>
        </w:trPr>
        <w:tc>
          <w:tcPr>
            <w:tcW w:w="2864" w:type="dxa"/>
            <w:gridSpan w:val="2"/>
            <w:vAlign w:val="center"/>
          </w:tcPr>
          <w:p w14:paraId="1B6C2F58" w14:textId="4EC6693E"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9.2. Tiekėjui taikomos netesybos </w:t>
            </w:r>
          </w:p>
        </w:tc>
        <w:tc>
          <w:tcPr>
            <w:tcW w:w="7337" w:type="dxa"/>
            <w:gridSpan w:val="2"/>
            <w:vAlign w:val="center"/>
          </w:tcPr>
          <w:p w14:paraId="37CF52C5" w14:textId="77777777"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9.2.1. Jeigu Tiekėjas vėluoja vykdyti užsakymą, tiekti Prekes ar ištaisyti jų trūkumus arba nevykdo kitų sutartinių įsipareigojimų, Pirkėjas nuo kitos nei nustatytas terminas dienos Tiekėjui skaičiuoja 0,02 (dvi šimtosios) procento  (</w:t>
            </w:r>
            <w:r w:rsidRPr="00BF685D">
              <w:rPr>
                <w:rFonts w:ascii="Arial" w:hAnsi="Arial" w:cs="Arial"/>
                <w:color w:val="FF0000"/>
                <w:kern w:val="2"/>
                <w:sz w:val="20"/>
              </w:rPr>
              <w:t>arba nurodyti kitą skaičių)</w:t>
            </w:r>
            <w:r w:rsidRPr="00BF685D">
              <w:rPr>
                <w:rFonts w:ascii="Arial" w:hAnsi="Arial" w:cs="Arial"/>
                <w:color w:val="000000"/>
                <w:kern w:val="2"/>
                <w:sz w:val="20"/>
              </w:rPr>
              <w:t xml:space="preserve"> dydžio delspinigius už kiekvieną uždelstą dieną / savaitę / mėnesį nuo laiku neperduotų Prekių ar Prekių, turinčių trūkumų, kainos be PVM. </w:t>
            </w:r>
          </w:p>
          <w:p w14:paraId="27A72B95" w14:textId="77777777"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sidRPr="00BF685D">
              <w:rPr>
                <w:rFonts w:ascii="Arial" w:hAnsi="Arial" w:cs="Arial"/>
                <w:color w:val="FF0000"/>
                <w:kern w:val="2"/>
                <w:sz w:val="20"/>
              </w:rPr>
              <w:t xml:space="preserve">(arba nurodyti kitą skaičių) </w:t>
            </w:r>
            <w:r w:rsidRPr="00BF685D">
              <w:rPr>
                <w:rFonts w:ascii="Arial" w:hAnsi="Arial" w:cs="Arial"/>
                <w:color w:val="000000"/>
                <w:kern w:val="2"/>
                <w:sz w:val="20"/>
              </w:rPr>
              <w:t>dydžio delspinigius už kiekvieną uždelstą dieną / savaitę / mėnesį nuo laiku negrąžintos permokos, kainos be PVM.</w:t>
            </w:r>
          </w:p>
          <w:p w14:paraId="20610642" w14:textId="533FA8B4" w:rsidR="004C05F1" w:rsidRPr="007F35FA"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9.2.3. Tiekėjas privalo sumokėti Pirkėjui netesybas per </w:t>
            </w:r>
            <w:r w:rsidRPr="00BF685D">
              <w:rPr>
                <w:rFonts w:ascii="Arial" w:hAnsi="Arial" w:cs="Arial"/>
                <w:color w:val="FF0000"/>
                <w:kern w:val="2"/>
                <w:sz w:val="20"/>
              </w:rPr>
              <w:t xml:space="preserve">(įrašyti terminą) </w:t>
            </w:r>
            <w:r w:rsidRPr="00BF685D">
              <w:rPr>
                <w:rFonts w:ascii="Arial" w:hAnsi="Arial" w:cs="Arial"/>
                <w:color w:val="000000"/>
                <w:kern w:val="2"/>
                <w:sz w:val="20"/>
              </w:rPr>
              <w:t>dienų nuo Pirkėjo pareikalavimo, jeigu netesybų suma nėra išskaitoma iš Tiekėjui mokėtinos sumos.</w:t>
            </w:r>
          </w:p>
        </w:tc>
      </w:tr>
      <w:tr w:rsidR="004C05F1" w:rsidRPr="007F35FA" w14:paraId="4076E2A0" w14:textId="77777777" w:rsidTr="00FF7069">
        <w:trPr>
          <w:trHeight w:val="300"/>
        </w:trPr>
        <w:tc>
          <w:tcPr>
            <w:tcW w:w="2864" w:type="dxa"/>
            <w:gridSpan w:val="2"/>
            <w:vAlign w:val="center"/>
          </w:tcPr>
          <w:p w14:paraId="54FF7D50" w14:textId="5840068B"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9.3. Tiekėjui</w:t>
            </w:r>
            <w:r w:rsidR="008A1799">
              <w:rPr>
                <w:rFonts w:ascii="Arial" w:hAnsi="Arial" w:cs="Arial"/>
                <w:b/>
                <w:bCs/>
                <w:kern w:val="2"/>
                <w:sz w:val="20"/>
              </w:rPr>
              <w:t xml:space="preserve"> </w:t>
            </w:r>
            <w:r w:rsidRPr="007F35FA">
              <w:rPr>
                <w:rFonts w:ascii="Arial" w:hAnsi="Arial" w:cs="Arial"/>
                <w:b/>
                <w:bCs/>
                <w:kern w:val="2"/>
                <w:sz w:val="20"/>
              </w:rPr>
              <w:t>taikoma bauda nutraukus Sutartį dėl esminio Sutarties pažeidimo</w:t>
            </w:r>
            <w:r w:rsidR="008559C1">
              <w:rPr>
                <w:rFonts w:ascii="Arial" w:hAnsi="Arial" w:cs="Arial"/>
                <w:b/>
                <w:bCs/>
                <w:kern w:val="2"/>
                <w:sz w:val="20"/>
              </w:rPr>
              <w:t xml:space="preserve"> </w:t>
            </w:r>
            <w:r w:rsidR="00710E8F" w:rsidRPr="00BF685D">
              <w:rPr>
                <w:rFonts w:ascii="Arial" w:hAnsi="Arial" w:cs="Arial"/>
                <w:b/>
                <w:bCs/>
                <w:kern w:val="2"/>
                <w:sz w:val="20"/>
              </w:rPr>
              <w:t>ar nepagrįstai nutraukus Sutarties vykdymą ne Sutartyje nustatyta tvarka</w:t>
            </w:r>
          </w:p>
        </w:tc>
        <w:tc>
          <w:tcPr>
            <w:tcW w:w="7337" w:type="dxa"/>
            <w:gridSpan w:val="2"/>
            <w:vAlign w:val="center"/>
          </w:tcPr>
          <w:p w14:paraId="416BA140" w14:textId="77777777" w:rsidR="004C05F1" w:rsidRPr="00BF685D" w:rsidRDefault="004C05F1" w:rsidP="00FF7069">
            <w:pPr>
              <w:spacing w:line="276" w:lineRule="auto"/>
              <w:jc w:val="both"/>
              <w:rPr>
                <w:rFonts w:ascii="Arial" w:hAnsi="Arial" w:cs="Arial"/>
                <w:kern w:val="2"/>
                <w:sz w:val="20"/>
              </w:rPr>
            </w:pPr>
            <w:r w:rsidRPr="00BF685D">
              <w:rPr>
                <w:rFonts w:ascii="Arial" w:hAnsi="Arial" w:cs="Arial"/>
                <w:kern w:val="2"/>
                <w:sz w:val="20"/>
              </w:rPr>
              <w:t>Jei Sutartis nutraukiama dėl Tiekėjo kaltės, Pirkėjas turi teisę reikalauti sumokėti baudą, lygią 5 (penkių) procentų</w:t>
            </w:r>
            <w:r w:rsidRPr="00BF685D">
              <w:rPr>
                <w:rFonts w:ascii="Arial" w:hAnsi="Arial" w:cs="Arial"/>
                <w:sz w:val="20"/>
              </w:rPr>
              <w:t xml:space="preserve"> </w:t>
            </w:r>
            <w:r w:rsidRPr="00BF685D">
              <w:rPr>
                <w:rFonts w:ascii="Arial" w:hAnsi="Arial" w:cs="Arial"/>
                <w:kern w:val="2"/>
                <w:sz w:val="20"/>
              </w:rPr>
              <w:t>Pradinės sutarties vertės dydžio sumai, bet ne mažesnę nei 3000 (trys tūkstančiai) Eur.</w:t>
            </w:r>
          </w:p>
          <w:p w14:paraId="37F18A53" w14:textId="77777777" w:rsidR="00711637" w:rsidRPr="00BF685D" w:rsidRDefault="00711637" w:rsidP="00FF7069">
            <w:pPr>
              <w:spacing w:line="276" w:lineRule="auto"/>
              <w:jc w:val="both"/>
              <w:rPr>
                <w:rFonts w:ascii="Arial" w:hAnsi="Arial" w:cs="Arial"/>
                <w:color w:val="FF0000"/>
                <w:kern w:val="2"/>
                <w:sz w:val="20"/>
              </w:rPr>
            </w:pPr>
          </w:p>
          <w:p w14:paraId="6597802A" w14:textId="77777777" w:rsidR="00530578" w:rsidRPr="00BF685D" w:rsidRDefault="00530578" w:rsidP="00530578">
            <w:pPr>
              <w:spacing w:line="276" w:lineRule="auto"/>
              <w:jc w:val="both"/>
              <w:rPr>
                <w:rFonts w:ascii="Arial" w:hAnsi="Arial" w:cs="Arial"/>
                <w:color w:val="FF0000"/>
                <w:kern w:val="2"/>
                <w:sz w:val="20"/>
              </w:rPr>
            </w:pPr>
            <w:r w:rsidRPr="00BF685D">
              <w:rPr>
                <w:rFonts w:ascii="Arial" w:hAnsi="Arial" w:cs="Arial"/>
                <w:color w:val="FF0000"/>
                <w:kern w:val="2"/>
                <w:sz w:val="20"/>
              </w:rPr>
              <w:t>arba</w:t>
            </w:r>
          </w:p>
          <w:p w14:paraId="001CC732" w14:textId="77777777" w:rsidR="00530578" w:rsidRPr="00BF685D" w:rsidRDefault="00530578" w:rsidP="00530578">
            <w:pPr>
              <w:spacing w:line="276" w:lineRule="auto"/>
              <w:jc w:val="both"/>
              <w:rPr>
                <w:rFonts w:ascii="Arial" w:hAnsi="Arial" w:cs="Arial"/>
                <w:color w:val="FF0000"/>
                <w:kern w:val="2"/>
                <w:sz w:val="20"/>
              </w:rPr>
            </w:pPr>
          </w:p>
          <w:p w14:paraId="6B1266E9" w14:textId="77777777" w:rsidR="00530578" w:rsidRPr="00BF685D" w:rsidRDefault="00530578" w:rsidP="00530578">
            <w:pPr>
              <w:spacing w:line="276" w:lineRule="auto"/>
              <w:jc w:val="both"/>
              <w:rPr>
                <w:rFonts w:ascii="Arial" w:hAnsi="Arial" w:cs="Arial"/>
                <w:kern w:val="2"/>
                <w:sz w:val="20"/>
              </w:rPr>
            </w:pPr>
            <w:r w:rsidRPr="00BF685D">
              <w:rPr>
                <w:rFonts w:ascii="Arial" w:hAnsi="Arial" w:cs="Arial"/>
                <w:kern w:val="2"/>
                <w:sz w:val="20"/>
              </w:rPr>
              <w:t>9.3.1. Nutraukus Sutartį dėl esminio Sutarties pažeidimo, mokama (nurodyti baudos dydį) Eur dydžio bauda.</w:t>
            </w:r>
          </w:p>
          <w:p w14:paraId="3C02D6C2" w14:textId="77777777" w:rsidR="00530578" w:rsidRPr="00BF685D" w:rsidRDefault="00530578" w:rsidP="00530578">
            <w:pPr>
              <w:spacing w:line="276" w:lineRule="auto"/>
              <w:jc w:val="both"/>
              <w:rPr>
                <w:rFonts w:ascii="Arial" w:hAnsi="Arial" w:cs="Arial"/>
                <w:kern w:val="2"/>
                <w:sz w:val="20"/>
              </w:rPr>
            </w:pPr>
            <w:r w:rsidRPr="00BF685D">
              <w:rPr>
                <w:rFonts w:ascii="Arial" w:hAnsi="Arial" w:cs="Arial"/>
                <w:kern w:val="2"/>
                <w:sz w:val="20"/>
              </w:rPr>
              <w:t>(jei reikalinga, nurodyti skirtingą baudos dydį Tiekėjui ir Pirkėjui)</w:t>
            </w:r>
          </w:p>
          <w:p w14:paraId="53F597BC" w14:textId="77777777" w:rsidR="00530578" w:rsidRPr="00BF685D" w:rsidRDefault="00530578" w:rsidP="00530578">
            <w:pPr>
              <w:spacing w:line="276" w:lineRule="auto"/>
              <w:jc w:val="both"/>
              <w:rPr>
                <w:rFonts w:ascii="Arial" w:hAnsi="Arial" w:cs="Arial"/>
                <w:kern w:val="2"/>
                <w:sz w:val="20"/>
              </w:rPr>
            </w:pPr>
          </w:p>
          <w:p w14:paraId="0FCAD72C" w14:textId="77777777" w:rsidR="00530578" w:rsidRPr="00BF685D" w:rsidRDefault="00530578" w:rsidP="00530578">
            <w:pPr>
              <w:spacing w:line="276" w:lineRule="auto"/>
              <w:jc w:val="both"/>
              <w:rPr>
                <w:rFonts w:ascii="Arial" w:hAnsi="Arial" w:cs="Arial"/>
                <w:kern w:val="2"/>
                <w:sz w:val="20"/>
              </w:rPr>
            </w:pPr>
            <w:r w:rsidRPr="00BF685D">
              <w:rPr>
                <w:rFonts w:ascii="Arial" w:hAnsi="Arial" w:cs="Arial"/>
                <w:kern w:val="2"/>
                <w:sz w:val="20"/>
              </w:rPr>
              <w:t>9.3.2. Nepagrįstai nutraukus Sutarties vykdymą ne Sutartyje nustatyta tvarka, mokama (nurodyti baudos dydį procentais) procentų dydžio bauda nuo Pradinės Sutarties vertės, nurodytos Specialiųjų sąlygų 5.2 punkte.</w:t>
            </w:r>
          </w:p>
          <w:p w14:paraId="73AD7E96" w14:textId="77777777" w:rsidR="00530578" w:rsidRPr="00530578" w:rsidRDefault="00530578" w:rsidP="00530578">
            <w:pPr>
              <w:spacing w:line="276" w:lineRule="auto"/>
              <w:jc w:val="both"/>
              <w:rPr>
                <w:rFonts w:ascii="Arial" w:hAnsi="Arial" w:cs="Arial"/>
                <w:kern w:val="2"/>
                <w:sz w:val="20"/>
                <w:highlight w:val="yellow"/>
              </w:rPr>
            </w:pPr>
          </w:p>
          <w:p w14:paraId="61DE24E5" w14:textId="77777777" w:rsidR="00530578" w:rsidRPr="00BF685D" w:rsidRDefault="00530578" w:rsidP="00530578">
            <w:pPr>
              <w:spacing w:line="276" w:lineRule="auto"/>
              <w:jc w:val="both"/>
              <w:rPr>
                <w:rFonts w:ascii="Arial" w:hAnsi="Arial" w:cs="Arial"/>
                <w:color w:val="FF0000"/>
                <w:kern w:val="2"/>
                <w:sz w:val="20"/>
              </w:rPr>
            </w:pPr>
            <w:r w:rsidRPr="00BF685D">
              <w:rPr>
                <w:rFonts w:ascii="Arial" w:hAnsi="Arial" w:cs="Arial"/>
                <w:color w:val="FF0000"/>
                <w:kern w:val="2"/>
                <w:sz w:val="20"/>
              </w:rPr>
              <w:lastRenderedPageBreak/>
              <w:t>arba</w:t>
            </w:r>
          </w:p>
          <w:p w14:paraId="223A4E51" w14:textId="77777777" w:rsidR="00530578" w:rsidRPr="00BF685D" w:rsidRDefault="00530578" w:rsidP="00530578">
            <w:pPr>
              <w:spacing w:line="276" w:lineRule="auto"/>
              <w:jc w:val="both"/>
              <w:rPr>
                <w:rFonts w:ascii="Arial" w:hAnsi="Arial" w:cs="Arial"/>
                <w:kern w:val="2"/>
                <w:sz w:val="20"/>
              </w:rPr>
            </w:pPr>
          </w:p>
          <w:p w14:paraId="31DB4D32" w14:textId="77777777" w:rsidR="00530578" w:rsidRPr="00BF685D" w:rsidRDefault="00530578" w:rsidP="00530578">
            <w:pPr>
              <w:spacing w:line="276" w:lineRule="auto"/>
              <w:jc w:val="both"/>
              <w:rPr>
                <w:rFonts w:ascii="Arial" w:hAnsi="Arial" w:cs="Arial"/>
                <w:kern w:val="2"/>
                <w:sz w:val="20"/>
              </w:rPr>
            </w:pPr>
            <w:r w:rsidRPr="00BF685D">
              <w:rPr>
                <w:rFonts w:ascii="Arial" w:hAnsi="Arial" w:cs="Arial"/>
                <w:kern w:val="2"/>
                <w:sz w:val="20"/>
              </w:rPr>
              <w:t>9.3.2. Nepagrįstai nutraukus Sutarties vykdymą ne Sutartyje nustatyta tvarka, mokama (nurodyti baudos dydį) Eur dydžio bauda.</w:t>
            </w:r>
          </w:p>
          <w:p w14:paraId="6877369C" w14:textId="452D53DA" w:rsidR="00711637" w:rsidRPr="005E3BFB" w:rsidRDefault="00530578" w:rsidP="00530578">
            <w:pPr>
              <w:spacing w:line="276" w:lineRule="auto"/>
              <w:jc w:val="both"/>
              <w:rPr>
                <w:rFonts w:ascii="Arial" w:hAnsi="Arial" w:cs="Arial"/>
                <w:kern w:val="2"/>
                <w:sz w:val="20"/>
                <w:highlight w:val="yellow"/>
              </w:rPr>
            </w:pPr>
            <w:r w:rsidRPr="00BF685D">
              <w:rPr>
                <w:rFonts w:ascii="Arial" w:hAnsi="Arial" w:cs="Arial"/>
                <w:kern w:val="2"/>
                <w:sz w:val="20"/>
              </w:rPr>
              <w:t>(jei reikalinga, nurodyti skirtingą baudos dydį Tiekėjui ir Pirkėjui)</w:t>
            </w:r>
          </w:p>
        </w:tc>
      </w:tr>
      <w:tr w:rsidR="004C05F1" w:rsidRPr="007F35FA" w14:paraId="46DD1988" w14:textId="77777777" w:rsidTr="00FF7069">
        <w:trPr>
          <w:trHeight w:val="300"/>
        </w:trPr>
        <w:tc>
          <w:tcPr>
            <w:tcW w:w="2864" w:type="dxa"/>
            <w:gridSpan w:val="2"/>
            <w:vAlign w:val="center"/>
          </w:tcPr>
          <w:p w14:paraId="2BE0F9CE"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70DC19F7"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100 (vienas šimtas) Eur už kiekvieną pažeidimo atvejį.</w:t>
            </w:r>
          </w:p>
        </w:tc>
      </w:tr>
      <w:tr w:rsidR="004C05F1" w:rsidRPr="007F35FA" w14:paraId="41A35CC2" w14:textId="77777777" w:rsidTr="00FF7069">
        <w:trPr>
          <w:trHeight w:val="300"/>
        </w:trPr>
        <w:tc>
          <w:tcPr>
            <w:tcW w:w="2864" w:type="dxa"/>
            <w:gridSpan w:val="2"/>
            <w:vAlign w:val="center"/>
          </w:tcPr>
          <w:p w14:paraId="2B29598A"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6C5CC285" w14:textId="77777777" w:rsidR="004C05F1" w:rsidRPr="007F35FA" w:rsidRDefault="004C05F1" w:rsidP="00FF7069">
            <w:pPr>
              <w:pStyle w:val="Heading3"/>
              <w:numPr>
                <w:ilvl w:val="0"/>
                <w:numId w:val="0"/>
              </w:numPr>
              <w:rPr>
                <w:kern w:val="2"/>
              </w:rPr>
            </w:pPr>
            <w:r w:rsidRPr="007F35FA">
              <w:rPr>
                <w:kern w:val="2"/>
              </w:rPr>
              <w:t>9.5.1. 100 (vienas šimtas) Eur už kiekvieną pažeidimo atvejį.</w:t>
            </w:r>
          </w:p>
          <w:p w14:paraId="3D9F5BC8"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w:t>
            </w:r>
            <w:r>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2590DE0D"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4C05F1" w:rsidRPr="007F35FA" w14:paraId="3CCFCD68" w14:textId="77777777" w:rsidTr="00FF7069">
        <w:trPr>
          <w:trHeight w:val="300"/>
        </w:trPr>
        <w:tc>
          <w:tcPr>
            <w:tcW w:w="2864" w:type="dxa"/>
            <w:gridSpan w:val="2"/>
            <w:vAlign w:val="center"/>
          </w:tcPr>
          <w:p w14:paraId="332A559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9.6. Tiekėjui taikoma bauda dėl konfidencialumo reikalavimų nesilaikymo</w:t>
            </w:r>
          </w:p>
        </w:tc>
        <w:tc>
          <w:tcPr>
            <w:tcW w:w="7337" w:type="dxa"/>
            <w:gridSpan w:val="2"/>
            <w:vAlign w:val="center"/>
          </w:tcPr>
          <w:p w14:paraId="7A2371C0"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4C05F1" w:rsidRPr="007F35FA" w14:paraId="2C5E3541" w14:textId="77777777" w:rsidTr="00FF7069">
        <w:trPr>
          <w:trHeight w:val="300"/>
        </w:trPr>
        <w:tc>
          <w:tcPr>
            <w:tcW w:w="2864" w:type="dxa"/>
            <w:gridSpan w:val="2"/>
            <w:vAlign w:val="center"/>
          </w:tcPr>
          <w:p w14:paraId="0B07F5F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9.7. Tiekėjui taikomos netesybos dėl pirkimo dokumentuose nustatytų kokybinių kriterijų nepasiekimo Sutarties vykdymo metu</w:t>
            </w:r>
          </w:p>
        </w:tc>
        <w:tc>
          <w:tcPr>
            <w:tcW w:w="7337" w:type="dxa"/>
            <w:gridSpan w:val="2"/>
            <w:vAlign w:val="center"/>
          </w:tcPr>
          <w:sdt>
            <w:sdtPr>
              <w:rPr>
                <w:rFonts w:ascii="Arial" w:hAnsi="Arial" w:cs="Arial"/>
                <w:kern w:val="2"/>
                <w:sz w:val="20"/>
              </w:rPr>
              <w:id w:val="-912769987"/>
              <w:placeholder>
                <w:docPart w:val="741258EA8A054689B61C5207A3BD54E5"/>
              </w:placeholder>
              <w:showingPlcHd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B73966A" w14:textId="77777777" w:rsidR="004C05F1" w:rsidRPr="007F35FA" w:rsidRDefault="004C05F1" w:rsidP="00FF7069">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sdtContent>
          </w:sdt>
        </w:tc>
      </w:tr>
      <w:tr w:rsidR="004C05F1" w:rsidRPr="007F35FA" w14:paraId="34AF998D" w14:textId="77777777" w:rsidTr="00FF7069">
        <w:trPr>
          <w:trHeight w:val="300"/>
        </w:trPr>
        <w:tc>
          <w:tcPr>
            <w:tcW w:w="2864" w:type="dxa"/>
            <w:gridSpan w:val="2"/>
            <w:vAlign w:val="center"/>
          </w:tcPr>
          <w:p w14:paraId="352DC2CD"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vAlign w:val="center"/>
          </w:tcPr>
          <w:p w14:paraId="3796F13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 taikomos 8.2.2 punkte nustatytos sąlygos.</w:t>
            </w:r>
          </w:p>
        </w:tc>
      </w:tr>
      <w:tr w:rsidR="004C05F1" w:rsidRPr="007F35FA" w14:paraId="0F027EF0" w14:textId="77777777" w:rsidTr="00FF7069">
        <w:trPr>
          <w:trHeight w:val="300"/>
        </w:trPr>
        <w:tc>
          <w:tcPr>
            <w:tcW w:w="2864" w:type="dxa"/>
            <w:gridSpan w:val="2"/>
            <w:vAlign w:val="center"/>
          </w:tcPr>
          <w:p w14:paraId="4FA28B44"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vAlign w:val="center"/>
          </w:tcPr>
          <w:sdt>
            <w:sdtPr>
              <w:rPr>
                <w:rFonts w:ascii="Arial" w:hAnsi="Arial" w:cs="Arial"/>
                <w:kern w:val="2"/>
                <w:sz w:val="20"/>
              </w:rPr>
              <w:id w:val="1028838221"/>
              <w:placeholder>
                <w:docPart w:val="D632D6B1522E46B8BC810F2962D39DEB"/>
              </w:placeholder>
              <w:showingPlcHd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29C58FC3" w14:textId="77777777" w:rsidR="004C05F1" w:rsidRPr="007F35FA" w:rsidRDefault="004C05F1" w:rsidP="00FF7069">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sdtContent>
          </w:sdt>
          <w:p w14:paraId="1B290070" w14:textId="77777777" w:rsidR="004C05F1" w:rsidRPr="007F35FA" w:rsidRDefault="004C05F1" w:rsidP="00FF7069">
            <w:pPr>
              <w:spacing w:line="276" w:lineRule="auto"/>
              <w:jc w:val="both"/>
              <w:rPr>
                <w:rFonts w:ascii="Arial" w:hAnsi="Arial" w:cs="Arial"/>
                <w:kern w:val="2"/>
                <w:sz w:val="20"/>
              </w:rPr>
            </w:pPr>
          </w:p>
        </w:tc>
      </w:tr>
      <w:tr w:rsidR="004C05F1" w:rsidRPr="007F35FA" w14:paraId="5AE01012" w14:textId="77777777" w:rsidTr="00FF7069">
        <w:trPr>
          <w:trHeight w:val="300"/>
        </w:trPr>
        <w:tc>
          <w:tcPr>
            <w:tcW w:w="2864" w:type="dxa"/>
            <w:gridSpan w:val="2"/>
            <w:vAlign w:val="center"/>
          </w:tcPr>
          <w:p w14:paraId="6DCC8424"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sz w:val="20"/>
              </w:rPr>
            </w:pPr>
            <w:r w:rsidRPr="007F35FA">
              <w:rPr>
                <w:rFonts w:ascii="Arial" w:hAnsi="Arial" w:cs="Arial"/>
                <w:b/>
                <w:bCs/>
                <w:kern w:val="2"/>
                <w:sz w:val="20"/>
              </w:rPr>
              <w:lastRenderedPageBreak/>
              <w:t>9.10. Tiekėjui taikoma bauda, jei Prekes tiekiantys, su jomis susijusias paslaugas teikiantys specialistai yra neblaivūs ar apsvaigę nuo psichoaktyvių medžiagų.</w:t>
            </w:r>
          </w:p>
        </w:tc>
        <w:tc>
          <w:tcPr>
            <w:tcW w:w="7337" w:type="dxa"/>
            <w:gridSpan w:val="2"/>
            <w:vAlign w:val="center"/>
          </w:tcPr>
          <w:p w14:paraId="59F659C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4C05F1" w:rsidRPr="007F35FA" w14:paraId="725DAE77" w14:textId="77777777" w:rsidTr="00FF7069">
        <w:trPr>
          <w:trHeight w:val="300"/>
        </w:trPr>
        <w:tc>
          <w:tcPr>
            <w:tcW w:w="2864" w:type="dxa"/>
            <w:gridSpan w:val="2"/>
            <w:vAlign w:val="center"/>
          </w:tcPr>
          <w:p w14:paraId="60D57361"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b/>
                <w:bCs/>
                <w:kern w:val="2"/>
                <w:sz w:val="20"/>
              </w:rPr>
            </w:pPr>
            <w:r w:rsidRPr="007F35FA">
              <w:rPr>
                <w:rFonts w:ascii="Arial" w:hAnsi="Arial" w:cs="Arial"/>
                <w:b/>
                <w:bCs/>
                <w:kern w:val="2"/>
                <w:sz w:val="20"/>
              </w:rPr>
              <w:t>9.11. Tiekėjui taikoma bauda, jei Tiekėjas nesilaiko nacionalinio saugumo interesų (kai taikoma) ir (ar) Kilmės taikomų reikalavimų</w:t>
            </w:r>
          </w:p>
        </w:tc>
        <w:tc>
          <w:tcPr>
            <w:tcW w:w="7337" w:type="dxa"/>
            <w:gridSpan w:val="2"/>
            <w:vAlign w:val="center"/>
          </w:tcPr>
          <w:p w14:paraId="77B83F34"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color w:val="000000"/>
                <w:kern w:val="2"/>
                <w:sz w:val="20"/>
              </w:rPr>
              <w:t>1000 (vienas tūkstantis) Eur už kiekvieną pažeidimo atvejį.</w:t>
            </w:r>
          </w:p>
        </w:tc>
      </w:tr>
      <w:tr w:rsidR="004C05F1" w:rsidRPr="007F35FA" w14:paraId="4C630EF0" w14:textId="77777777" w:rsidTr="00FF7069">
        <w:trPr>
          <w:trHeight w:val="300"/>
        </w:trPr>
        <w:tc>
          <w:tcPr>
            <w:tcW w:w="2864" w:type="dxa"/>
            <w:gridSpan w:val="2"/>
            <w:vAlign w:val="center"/>
          </w:tcPr>
          <w:p w14:paraId="0EFAFFB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9.1</w:t>
            </w:r>
            <w:r>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4E32073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704CD2F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4E45B70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r>
              <w:rPr>
                <w:rFonts w:ascii="Arial" w:hAnsi="Arial" w:cs="Arial"/>
                <w:kern w:val="2"/>
                <w:sz w:val="20"/>
              </w:rPr>
              <w:t>Tiekėjo</w:t>
            </w:r>
            <w:r w:rsidRPr="007F35FA">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38B600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74F0009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3653EACA"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.6. Bendras pagal Sutartį Šaliai pritaikytų netesybų dydis ribojamas 20 (dvidešimt)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dydžio suma; jeigu Sutarties kaina neviršija 3000 (trijų tūkstančių) Eur sumos - ne didesne kaip 1 500 (vienas tūkstantis penki šimtai) Eur suma.</w:t>
            </w:r>
          </w:p>
        </w:tc>
      </w:tr>
      <w:tr w:rsidR="00CD5C4D" w:rsidRPr="007F35FA" w14:paraId="255EAC6B" w14:textId="77777777" w:rsidTr="00320BDF">
        <w:trPr>
          <w:trHeight w:val="300"/>
        </w:trPr>
        <w:tc>
          <w:tcPr>
            <w:tcW w:w="10201" w:type="dxa"/>
            <w:gridSpan w:val="4"/>
            <w:shd w:val="clear" w:color="auto" w:fill="BFBFBF" w:themeFill="background1" w:themeFillShade="BF"/>
            <w:vAlign w:val="center"/>
          </w:tcPr>
          <w:p w14:paraId="3D4BF0B9" w14:textId="258DA257" w:rsidR="00CD5C4D" w:rsidRPr="007F35FA" w:rsidRDefault="003F4CF8" w:rsidP="003F4CF8">
            <w:pPr>
              <w:spacing w:line="276" w:lineRule="auto"/>
              <w:jc w:val="center"/>
              <w:rPr>
                <w:rFonts w:ascii="Arial" w:hAnsi="Arial" w:cs="Arial"/>
                <w:kern w:val="2"/>
                <w:sz w:val="20"/>
              </w:rPr>
            </w:pPr>
            <w:r w:rsidRPr="003F4CF8">
              <w:rPr>
                <w:rFonts w:ascii="Arial" w:hAnsi="Arial" w:cs="Arial"/>
                <w:b/>
                <w:kern w:val="2"/>
                <w:sz w:val="20"/>
              </w:rPr>
              <w:t>10. ESMINĖS SUTARTIES SĄLYGOS</w:t>
            </w:r>
          </w:p>
        </w:tc>
      </w:tr>
      <w:tr w:rsidR="00F41062" w:rsidRPr="007F35FA" w14:paraId="42D8695E" w14:textId="77777777" w:rsidTr="00FF7069">
        <w:trPr>
          <w:trHeight w:val="300"/>
        </w:trPr>
        <w:tc>
          <w:tcPr>
            <w:tcW w:w="2864" w:type="dxa"/>
            <w:gridSpan w:val="2"/>
            <w:vAlign w:val="center"/>
          </w:tcPr>
          <w:p w14:paraId="0845CD9A" w14:textId="3E6AE15C" w:rsidR="00F41062" w:rsidRPr="007D1E42" w:rsidRDefault="00ED2022" w:rsidP="00FF7069">
            <w:pPr>
              <w:spacing w:line="276" w:lineRule="auto"/>
              <w:jc w:val="both"/>
              <w:rPr>
                <w:rFonts w:ascii="Arial" w:hAnsi="Arial" w:cs="Arial"/>
                <w:b/>
                <w:bCs/>
                <w:kern w:val="2"/>
                <w:sz w:val="20"/>
                <w:highlight w:val="yellow"/>
              </w:rPr>
            </w:pPr>
            <w:r w:rsidRPr="00BF685D">
              <w:rPr>
                <w:rFonts w:ascii="Arial" w:hAnsi="Arial" w:cs="Arial"/>
                <w:b/>
                <w:bCs/>
                <w:kern w:val="2"/>
                <w:sz w:val="20"/>
              </w:rPr>
              <w:t>10.1. Esminės Sutarties sąlygos</w:t>
            </w:r>
          </w:p>
        </w:tc>
        <w:tc>
          <w:tcPr>
            <w:tcW w:w="7337" w:type="dxa"/>
            <w:gridSpan w:val="2"/>
            <w:vAlign w:val="center"/>
          </w:tcPr>
          <w:p w14:paraId="46B4A0D0" w14:textId="77777777" w:rsidR="007D1E42" w:rsidRPr="00BF685D" w:rsidRDefault="007D1E42" w:rsidP="007D1E42">
            <w:pPr>
              <w:spacing w:line="276" w:lineRule="auto"/>
              <w:jc w:val="both"/>
              <w:rPr>
                <w:rFonts w:ascii="Arial" w:hAnsi="Arial" w:cs="Arial"/>
                <w:kern w:val="2"/>
                <w:sz w:val="20"/>
              </w:rPr>
            </w:pPr>
            <w:r w:rsidRPr="00BF685D">
              <w:rPr>
                <w:rFonts w:ascii="Arial" w:hAnsi="Arial" w:cs="Arial"/>
                <w:kern w:val="2"/>
                <w:sz w:val="20"/>
              </w:rPr>
              <w:t>Netaikoma</w:t>
            </w:r>
          </w:p>
          <w:p w14:paraId="1A8A3584" w14:textId="77777777" w:rsidR="007D1E42" w:rsidRPr="00BF685D" w:rsidRDefault="007D1E42" w:rsidP="007D1E42">
            <w:pPr>
              <w:spacing w:line="276" w:lineRule="auto"/>
              <w:jc w:val="both"/>
              <w:rPr>
                <w:rFonts w:ascii="Arial" w:hAnsi="Arial" w:cs="Arial"/>
                <w:kern w:val="2"/>
                <w:sz w:val="20"/>
              </w:rPr>
            </w:pPr>
          </w:p>
          <w:p w14:paraId="4333B649" w14:textId="77777777" w:rsidR="007D1E42" w:rsidRPr="00BF685D" w:rsidRDefault="007D1E42" w:rsidP="007D1E42">
            <w:pPr>
              <w:spacing w:line="276" w:lineRule="auto"/>
              <w:jc w:val="both"/>
              <w:rPr>
                <w:rFonts w:ascii="Arial" w:hAnsi="Arial" w:cs="Arial"/>
                <w:color w:val="FF0000"/>
                <w:kern w:val="2"/>
                <w:sz w:val="20"/>
              </w:rPr>
            </w:pPr>
            <w:r w:rsidRPr="00BF685D">
              <w:rPr>
                <w:rFonts w:ascii="Arial" w:hAnsi="Arial" w:cs="Arial"/>
                <w:color w:val="FF0000"/>
                <w:kern w:val="2"/>
                <w:sz w:val="20"/>
              </w:rPr>
              <w:t>arba</w:t>
            </w:r>
          </w:p>
          <w:p w14:paraId="31E4E43D" w14:textId="77777777" w:rsidR="007D1E42" w:rsidRPr="00BF685D" w:rsidRDefault="007D1E42" w:rsidP="007D1E42">
            <w:pPr>
              <w:spacing w:line="276" w:lineRule="auto"/>
              <w:jc w:val="both"/>
              <w:rPr>
                <w:rFonts w:ascii="Arial" w:hAnsi="Arial" w:cs="Arial"/>
                <w:kern w:val="2"/>
                <w:sz w:val="20"/>
              </w:rPr>
            </w:pPr>
          </w:p>
          <w:p w14:paraId="78ED4E0E" w14:textId="3514CA35" w:rsidR="00F41062" w:rsidRPr="007D1E42" w:rsidRDefault="007D1E42" w:rsidP="007D1E42">
            <w:pPr>
              <w:spacing w:line="276" w:lineRule="auto"/>
              <w:jc w:val="both"/>
              <w:rPr>
                <w:rFonts w:ascii="Arial" w:hAnsi="Arial" w:cs="Arial"/>
                <w:kern w:val="2"/>
                <w:sz w:val="20"/>
                <w:highlight w:val="yellow"/>
              </w:rPr>
            </w:pPr>
            <w:r w:rsidRPr="00BF685D">
              <w:rPr>
                <w:rFonts w:ascii="Arial" w:hAnsi="Arial" w:cs="Arial"/>
                <w:kern w:val="2"/>
                <w:sz w:val="20"/>
              </w:rPr>
              <w:t>(nurodyti Sutarties sąlygas, kurios laikomos esminėmis Sutarties sąlygomis. Nurodant esmines Sutarties sąlygas, atsižvelgiama į Sutarties objektą, specifiką ir pobūdį, Pirkėjo poreikius konkrečiu atveju)</w:t>
            </w:r>
          </w:p>
        </w:tc>
      </w:tr>
      <w:tr w:rsidR="00F41062" w:rsidRPr="007F35FA" w14:paraId="4BA52733" w14:textId="77777777" w:rsidTr="00FF7069">
        <w:trPr>
          <w:trHeight w:val="300"/>
        </w:trPr>
        <w:tc>
          <w:tcPr>
            <w:tcW w:w="2864" w:type="dxa"/>
            <w:gridSpan w:val="2"/>
            <w:vAlign w:val="center"/>
          </w:tcPr>
          <w:p w14:paraId="68CA7807" w14:textId="6FA92A29" w:rsidR="00F41062" w:rsidRPr="007F35FA" w:rsidRDefault="005267B8" w:rsidP="00FF7069">
            <w:pPr>
              <w:spacing w:line="276" w:lineRule="auto"/>
              <w:jc w:val="both"/>
              <w:rPr>
                <w:rFonts w:ascii="Arial" w:hAnsi="Arial" w:cs="Arial"/>
                <w:b/>
                <w:bCs/>
                <w:kern w:val="2"/>
                <w:sz w:val="20"/>
              </w:rPr>
            </w:pPr>
            <w:r w:rsidRPr="00BF685D">
              <w:rPr>
                <w:rFonts w:ascii="Arial" w:hAnsi="Arial" w:cs="Arial"/>
                <w:b/>
                <w:bCs/>
                <w:kern w:val="2"/>
                <w:sz w:val="20"/>
              </w:rPr>
              <w:t>10.2. Dideli arba nuolatiniai esminės Sutarties sąlygos vykdymo trūkumai</w:t>
            </w:r>
          </w:p>
        </w:tc>
        <w:tc>
          <w:tcPr>
            <w:tcW w:w="7337" w:type="dxa"/>
            <w:gridSpan w:val="2"/>
            <w:vAlign w:val="center"/>
          </w:tcPr>
          <w:p w14:paraId="2F880EA2" w14:textId="77777777" w:rsidR="00AA4CE4" w:rsidRPr="00BF685D" w:rsidRDefault="00AA4CE4" w:rsidP="00AA4CE4">
            <w:pPr>
              <w:spacing w:line="276" w:lineRule="auto"/>
              <w:jc w:val="both"/>
              <w:rPr>
                <w:rFonts w:ascii="Arial" w:hAnsi="Arial" w:cs="Arial"/>
                <w:kern w:val="2"/>
                <w:sz w:val="20"/>
              </w:rPr>
            </w:pPr>
            <w:r w:rsidRPr="00BF685D">
              <w:rPr>
                <w:rFonts w:ascii="Arial" w:hAnsi="Arial" w:cs="Arial"/>
                <w:kern w:val="2"/>
                <w:sz w:val="20"/>
              </w:rPr>
              <w:t xml:space="preserve">Netaikoma (tuo atveju, jeigu 10.1 papunktyje nenurodytos sąlygos, kurios laikomos esminėmis Sutarties sąlygomis) </w:t>
            </w:r>
          </w:p>
          <w:p w14:paraId="11A6338C" w14:textId="77777777" w:rsidR="00AA4CE4" w:rsidRPr="00AA4CE4" w:rsidRDefault="00AA4CE4" w:rsidP="00AA4CE4">
            <w:pPr>
              <w:spacing w:line="276" w:lineRule="auto"/>
              <w:jc w:val="both"/>
              <w:rPr>
                <w:rFonts w:ascii="Arial" w:hAnsi="Arial" w:cs="Arial"/>
                <w:kern w:val="2"/>
                <w:sz w:val="20"/>
                <w:highlight w:val="yellow"/>
              </w:rPr>
            </w:pPr>
          </w:p>
          <w:p w14:paraId="30143B68" w14:textId="77777777" w:rsidR="00AA4CE4" w:rsidRPr="00AA4CE4" w:rsidRDefault="00AA4CE4" w:rsidP="00AA4CE4">
            <w:pPr>
              <w:spacing w:line="276" w:lineRule="auto"/>
              <w:jc w:val="both"/>
              <w:rPr>
                <w:rFonts w:ascii="Arial" w:hAnsi="Arial" w:cs="Arial"/>
                <w:kern w:val="2"/>
                <w:sz w:val="20"/>
                <w:highlight w:val="yellow"/>
              </w:rPr>
            </w:pPr>
          </w:p>
          <w:p w14:paraId="1337CB71" w14:textId="77777777" w:rsidR="00AA4CE4" w:rsidRPr="00BF685D" w:rsidRDefault="00AA4CE4" w:rsidP="00AA4CE4">
            <w:pPr>
              <w:spacing w:line="276" w:lineRule="auto"/>
              <w:jc w:val="both"/>
              <w:rPr>
                <w:rFonts w:ascii="Arial" w:hAnsi="Arial" w:cs="Arial"/>
                <w:color w:val="FF0000"/>
                <w:kern w:val="2"/>
                <w:sz w:val="20"/>
              </w:rPr>
            </w:pPr>
            <w:r w:rsidRPr="00BF685D">
              <w:rPr>
                <w:rFonts w:ascii="Arial" w:hAnsi="Arial" w:cs="Arial"/>
                <w:color w:val="FF0000"/>
                <w:kern w:val="2"/>
                <w:sz w:val="20"/>
              </w:rPr>
              <w:lastRenderedPageBreak/>
              <w:t xml:space="preserve">arba </w:t>
            </w:r>
          </w:p>
          <w:p w14:paraId="5E846C8A" w14:textId="77777777" w:rsidR="00AA4CE4" w:rsidRPr="00BF685D" w:rsidRDefault="00AA4CE4" w:rsidP="00AA4CE4">
            <w:pPr>
              <w:spacing w:line="276" w:lineRule="auto"/>
              <w:jc w:val="both"/>
              <w:rPr>
                <w:rFonts w:ascii="Arial" w:hAnsi="Arial" w:cs="Arial"/>
                <w:kern w:val="2"/>
                <w:sz w:val="20"/>
              </w:rPr>
            </w:pPr>
          </w:p>
          <w:p w14:paraId="1944D6B5" w14:textId="77777777" w:rsidR="00AA4CE4" w:rsidRPr="00BF685D" w:rsidRDefault="00AA4CE4" w:rsidP="00AA4CE4">
            <w:pPr>
              <w:spacing w:line="276" w:lineRule="auto"/>
              <w:jc w:val="both"/>
              <w:rPr>
                <w:rFonts w:ascii="Arial" w:hAnsi="Arial" w:cs="Arial"/>
                <w:kern w:val="2"/>
                <w:sz w:val="20"/>
              </w:rPr>
            </w:pPr>
          </w:p>
          <w:p w14:paraId="3A6B90F7" w14:textId="00ED98CD" w:rsidR="00F41062" w:rsidRPr="00AA4CE4" w:rsidRDefault="00AA4CE4" w:rsidP="00AA4CE4">
            <w:pPr>
              <w:spacing w:line="276" w:lineRule="auto"/>
              <w:jc w:val="both"/>
              <w:rPr>
                <w:rFonts w:ascii="Arial" w:hAnsi="Arial" w:cs="Arial"/>
                <w:kern w:val="2"/>
                <w:sz w:val="20"/>
                <w:highlight w:val="yellow"/>
              </w:rPr>
            </w:pPr>
            <w:r w:rsidRPr="00BF685D">
              <w:rPr>
                <w:rFonts w:ascii="Arial" w:hAnsi="Arial" w:cs="Arial"/>
                <w:kern w:val="2"/>
                <w:sz w:val="20"/>
              </w:rPr>
              <w:t>(nurodyti atvejus, kuomet yra laikoma, kad esminė(-s) Sutarties sąlyga(-os) vykdoma(-os) su dideliais arba nuolatiniais trūkumais. Nurodant atvejus, kurie bus laikomi dideliais arba nuolatiniais esminių Sutarties sąlygų vykdymo trūkumais, atsižvelgiama į nurodytų esminių Sutarties sąlygų pobūdį, Sutarties objektą ir specifiką, Pirkėjo poreikius kiekvienu konkrečiu atveju, pavyzdžiui: 1. esmine sąlyga nustačius aplinkosauginių ir (ar) socialinių įsipareigojimų laikymąsi, dideliu ar nuolatiniu šios sąlygos vykdymo trūkumu laikomi bent du / trys šių įsipareigojimų nesilaikymo atvejai, nepriklausomai nuo to, ar ir per kiek laiko šie trūkumai  buvo ištaisyti; 2. esmine sąlyga nustačius Prekių tiekimo terminą, dideliu ar nuolatiniu esminės Sutarties sąlygos vykdymo trūkumu laikomas Tiekėjo uždelsimas, trunkantis daugiau ne 2 / 5 valandas / 2 / 5 darbo dienas, tiekti Prekes Grafike nustatytu terminu ar pan.).</w:t>
            </w:r>
          </w:p>
        </w:tc>
      </w:tr>
      <w:tr w:rsidR="004C05F1" w:rsidRPr="007F35FA" w14:paraId="4A9ACA4E" w14:textId="77777777" w:rsidTr="00FF7069">
        <w:trPr>
          <w:trHeight w:val="300"/>
        </w:trPr>
        <w:tc>
          <w:tcPr>
            <w:tcW w:w="10201" w:type="dxa"/>
            <w:gridSpan w:val="4"/>
            <w:shd w:val="clear" w:color="auto" w:fill="BFBFBF" w:themeFill="background1" w:themeFillShade="BF"/>
            <w:vAlign w:val="center"/>
          </w:tcPr>
          <w:p w14:paraId="0F40F8F0" w14:textId="4E80256F"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lastRenderedPageBreak/>
              <w:t>1</w:t>
            </w:r>
            <w:r w:rsidR="00F41062">
              <w:rPr>
                <w:rFonts w:ascii="Arial" w:hAnsi="Arial" w:cs="Arial"/>
                <w:b/>
                <w:bCs/>
                <w:kern w:val="2"/>
                <w:sz w:val="20"/>
              </w:rPr>
              <w:t>1</w:t>
            </w:r>
            <w:r w:rsidRPr="007F35FA">
              <w:rPr>
                <w:rFonts w:ascii="Arial" w:hAnsi="Arial" w:cs="Arial"/>
                <w:b/>
                <w:bCs/>
                <w:kern w:val="2"/>
                <w:sz w:val="20"/>
              </w:rPr>
              <w:t>. SUTARTIES GALIOJIMAS IR KEITIMAS</w:t>
            </w:r>
          </w:p>
        </w:tc>
      </w:tr>
      <w:tr w:rsidR="004C05F1" w:rsidRPr="007F35FA" w14:paraId="0B557121"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2F4FF83D" w14:textId="70C0D43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29F31733" w14:textId="7B9E1090"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750113306"/>
                <w:placeholder>
                  <w:docPart w:val="61B252B755DF48FBA1ED2DADE455B8AD"/>
                </w:placeholder>
                <w:showingPlcHd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Pr="007F35FA">
                  <w:rPr>
                    <w:rStyle w:val="PlaceholderText"/>
                    <w:rFonts w:ascii="Arial" w:hAnsi="Arial" w:cs="Arial"/>
                    <w:color w:val="FF0000"/>
                    <w:sz w:val="20"/>
                  </w:rPr>
                  <w:t>Pasirinkite elementą.</w:t>
                </w:r>
              </w:sdtContent>
            </w:sdt>
          </w:p>
          <w:p w14:paraId="6DCDCD9A" w14:textId="46EC8C39"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.1.2. </w:t>
            </w:r>
            <w:r w:rsidRPr="007F35FA">
              <w:rPr>
                <w:rFonts w:ascii="Arial" w:hAnsi="Arial" w:cs="Arial"/>
                <w:color w:val="000000"/>
                <w:kern w:val="2"/>
                <w:sz w:val="20"/>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20"/>
                </w:rPr>
                <w:id w:val="-1014305173"/>
                <w:placeholder>
                  <w:docPart w:val="B383D1C6FCBE402792DBDA26BBECDA47"/>
                </w:placeholder>
                <w:showingPlcHd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Pr="007F35FA">
                  <w:rPr>
                    <w:rStyle w:val="PlaceholderText"/>
                    <w:rFonts w:ascii="Arial" w:hAnsi="Arial" w:cs="Arial"/>
                    <w:color w:val="FF0000"/>
                    <w:sz w:val="20"/>
                  </w:rPr>
                  <w:t>Pasirinkite elementą.</w:t>
                </w:r>
              </w:sdtContent>
            </w:sdt>
          </w:p>
        </w:tc>
      </w:tr>
      <w:tr w:rsidR="004C05F1" w:rsidRPr="007F35FA" w14:paraId="2039EB67"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67E1ACEB" w14:textId="0CFCF86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57B39A79" w14:textId="77777777" w:rsidR="004C05F1" w:rsidRPr="007F35FA" w:rsidRDefault="00121E11" w:rsidP="00FF7069">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4A37B581D47E436489696AD9466EFE97"/>
                </w:placeholder>
                <w:showingPlcHd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4C05F1" w:rsidRPr="007F35FA">
                  <w:rPr>
                    <w:rStyle w:val="PlaceholderText"/>
                    <w:rFonts w:ascii="Arial" w:hAnsi="Arial" w:cs="Arial"/>
                    <w:color w:val="FF0000"/>
                    <w:sz w:val="20"/>
                  </w:rPr>
                  <w:t>Pasirinkite elementą.</w:t>
                </w:r>
              </w:sdtContent>
            </w:sdt>
          </w:p>
        </w:tc>
      </w:tr>
      <w:tr w:rsidR="004C05F1" w:rsidRPr="007F35FA" w14:paraId="0646A18C" w14:textId="77777777" w:rsidTr="00FF7069">
        <w:trPr>
          <w:trHeight w:val="300"/>
        </w:trPr>
        <w:tc>
          <w:tcPr>
            <w:tcW w:w="10201" w:type="dxa"/>
            <w:gridSpan w:val="4"/>
            <w:shd w:val="clear" w:color="auto" w:fill="BFBFBF" w:themeFill="background1" w:themeFillShade="BF"/>
            <w:vAlign w:val="center"/>
          </w:tcPr>
          <w:p w14:paraId="690880EB" w14:textId="395E7160"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300B36">
              <w:rPr>
                <w:rFonts w:ascii="Arial" w:hAnsi="Arial" w:cs="Arial"/>
                <w:b/>
                <w:bCs/>
                <w:kern w:val="2"/>
                <w:sz w:val="20"/>
              </w:rPr>
              <w:t>2</w:t>
            </w:r>
            <w:r w:rsidRPr="007F35FA">
              <w:rPr>
                <w:rFonts w:ascii="Arial" w:hAnsi="Arial" w:cs="Arial"/>
                <w:b/>
                <w:bCs/>
                <w:kern w:val="2"/>
                <w:sz w:val="20"/>
              </w:rPr>
              <w:t>. SUTARTIES NUTRAUKIMAS</w:t>
            </w:r>
          </w:p>
        </w:tc>
      </w:tr>
      <w:tr w:rsidR="004C05F1" w:rsidRPr="007F35FA" w14:paraId="1D7E8DDC" w14:textId="77777777" w:rsidTr="00702FBE">
        <w:trPr>
          <w:trHeight w:val="1272"/>
        </w:trPr>
        <w:tc>
          <w:tcPr>
            <w:tcW w:w="2695" w:type="dxa"/>
            <w:tcBorders>
              <w:top w:val="single" w:sz="4" w:space="0" w:color="auto"/>
              <w:left w:val="single" w:sz="4" w:space="0" w:color="auto"/>
              <w:bottom w:val="single" w:sz="4" w:space="0" w:color="auto"/>
              <w:right w:val="single" w:sz="4" w:space="0" w:color="auto"/>
            </w:tcBorders>
            <w:vAlign w:val="center"/>
          </w:tcPr>
          <w:p w14:paraId="5EB03A18" w14:textId="31ADED7F"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557BD">
              <w:rPr>
                <w:rFonts w:ascii="Arial" w:hAnsi="Arial" w:cs="Arial"/>
                <w:b/>
                <w:bCs/>
                <w:kern w:val="2"/>
                <w:sz w:val="20"/>
              </w:rPr>
              <w:t>2</w:t>
            </w:r>
            <w:r w:rsidRPr="007F35FA">
              <w:rPr>
                <w:rFonts w:ascii="Arial" w:hAnsi="Arial" w:cs="Arial"/>
                <w:b/>
                <w:bCs/>
                <w:kern w:val="2"/>
                <w:sz w:val="20"/>
              </w:rPr>
              <w:t>.1.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B19A7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4C05F1" w:rsidRPr="007F35FA" w14:paraId="0035809D" w14:textId="77777777" w:rsidTr="00FF7069">
        <w:trPr>
          <w:trHeight w:val="54"/>
        </w:trPr>
        <w:tc>
          <w:tcPr>
            <w:tcW w:w="2695" w:type="dxa"/>
            <w:vAlign w:val="center"/>
          </w:tcPr>
          <w:p w14:paraId="2FD35750" w14:textId="0C20AA77" w:rsidR="004C05F1" w:rsidRPr="007F35FA" w:rsidRDefault="00702FBE" w:rsidP="00FF7069">
            <w:pPr>
              <w:spacing w:line="276" w:lineRule="auto"/>
              <w:jc w:val="both"/>
              <w:rPr>
                <w:rFonts w:ascii="Arial" w:hAnsi="Arial" w:cs="Arial"/>
                <w:b/>
                <w:bCs/>
                <w:kern w:val="2"/>
                <w:sz w:val="20"/>
              </w:rPr>
            </w:pPr>
            <w:r>
              <w:rPr>
                <w:rFonts w:ascii="Arial" w:hAnsi="Arial" w:cs="Arial"/>
                <w:b/>
                <w:bCs/>
                <w:kern w:val="2"/>
                <w:sz w:val="20"/>
              </w:rPr>
              <w:t xml:space="preserve">12.2. </w:t>
            </w:r>
            <w:r w:rsidR="0096296B" w:rsidRPr="0096296B">
              <w:rPr>
                <w:rFonts w:ascii="Arial" w:hAnsi="Arial" w:cs="Arial"/>
                <w:b/>
                <w:bCs/>
                <w:kern w:val="2"/>
                <w:sz w:val="20"/>
              </w:rPr>
              <w:t>Esminiai Sutarties pažeidimai</w:t>
            </w:r>
          </w:p>
        </w:tc>
        <w:tc>
          <w:tcPr>
            <w:tcW w:w="7506" w:type="dxa"/>
            <w:gridSpan w:val="3"/>
            <w:tcBorders>
              <w:top w:val="nil"/>
              <w:left w:val="single" w:sz="4" w:space="0" w:color="auto"/>
              <w:bottom w:val="single" w:sz="4" w:space="0" w:color="auto"/>
              <w:right w:val="single" w:sz="4" w:space="0" w:color="auto"/>
            </w:tcBorders>
            <w:vAlign w:val="center"/>
          </w:tcPr>
          <w:p w14:paraId="59C96BA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1F34E754" w14:textId="53024968"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Pr>
                <w:rFonts w:ascii="Arial" w:hAnsi="Arial" w:cs="Arial"/>
                <w:kern w:val="2"/>
                <w:sz w:val="20"/>
              </w:rPr>
              <w:t>.2.1.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4B9B3152" w14:textId="0371E91B" w:rsidR="004C05F1"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1BBFEC49" w14:textId="11BF8D66"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ilgiau nei:</w:t>
            </w:r>
          </w:p>
          <w:p w14:paraId="2CD869AA" w14:textId="2D2086D1"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.1. 15 (penkiolika) dienų (jei sutartinių įsipareigojimų įvykdymo (galutinis arba esminis tarpinis) terminas ne ilgesnis nei 3 (trys) mėnesiai);</w:t>
            </w:r>
          </w:p>
          <w:p w14:paraId="055A5AA1" w14:textId="708E2E39"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.2. 30 (trisdešimt) dienų (jei sutartinių įsipareigojimų įvykdymo (galutinis arba esminis tarpinis) terminas ilgesnis nei 3 (trys) mėn., tačiau ne ilgesnis nei 6 (šeši) mėnesiai);</w:t>
            </w:r>
          </w:p>
          <w:p w14:paraId="76538AFB" w14:textId="4B3CDD3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esminis tarpinis) terminas ilgesnis nei 6 (šeši) mėnesiai, tačiau ne ilgesnis nei 12 (dvylika) mėnesių);</w:t>
            </w:r>
          </w:p>
          <w:p w14:paraId="7E07BDBC" w14:textId="1D4E5E8B"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.2.4. 60 (šešiasdešimt) dienų (jei sutartinių įsipareigojimų įvykdymo (galutinis arba esminis tarpinis) terminas ilgesnis nei 12 (dvylika) mėnesių) arba</w:t>
            </w:r>
          </w:p>
          <w:p w14:paraId="0A06CD8F" w14:textId="701E7DB6"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3</w:t>
            </w:r>
            <w:r w:rsidRPr="007F35FA">
              <w:rPr>
                <w:rFonts w:ascii="Arial" w:hAnsi="Arial" w:cs="Arial"/>
                <w:kern w:val="2"/>
                <w:sz w:val="20"/>
              </w:rPr>
              <w:t>. Prekių pristatymo terminai pažeisti taip, kad priskaičiuotų netesybų už vėlavimą suma viršija 20 (dvidešimt) proc. Pradinės sutarties vertės arba</w:t>
            </w:r>
          </w:p>
          <w:p w14:paraId="4208AEF5" w14:textId="64D01049" w:rsidR="004C05F1" w:rsidRPr="007F35FA" w:rsidRDefault="004C05F1" w:rsidP="00FF7069">
            <w:pPr>
              <w:spacing w:line="276" w:lineRule="auto"/>
              <w:jc w:val="both"/>
              <w:rPr>
                <w:rFonts w:ascii="Arial" w:hAnsi="Arial" w:cs="Arial"/>
                <w:kern w:val="2"/>
                <w:sz w:val="20"/>
              </w:rPr>
            </w:pPr>
            <w:r>
              <w:rPr>
                <w:rFonts w:ascii="Arial" w:hAnsi="Arial" w:cs="Arial"/>
                <w:kern w:val="2"/>
                <w:sz w:val="20"/>
              </w:rPr>
              <w:lastRenderedPageBreak/>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punktu).</w:t>
            </w:r>
          </w:p>
          <w:p w14:paraId="622CB5D5" w14:textId="77777777" w:rsidR="004C05F1" w:rsidRPr="007F35FA" w:rsidRDefault="004C05F1" w:rsidP="00FF7069">
            <w:pPr>
              <w:spacing w:line="276" w:lineRule="auto"/>
              <w:jc w:val="both"/>
              <w:rPr>
                <w:rFonts w:ascii="Arial" w:hAnsi="Arial" w:cs="Arial"/>
                <w:color w:val="4472C4"/>
                <w:kern w:val="2"/>
                <w:sz w:val="20"/>
              </w:rPr>
            </w:pPr>
          </w:p>
          <w:p w14:paraId="68489B7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44823F49" w14:textId="2F269EB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2</w:t>
            </w:r>
            <w:r w:rsidRPr="007F35FA">
              <w:rPr>
                <w:rFonts w:ascii="Arial" w:hAnsi="Arial" w:cs="Arial"/>
                <w:kern w:val="2"/>
                <w:sz w:val="20"/>
              </w:rPr>
              <w:t>. jeigu Tiekėjas nevykdo prisiimtų įsipareigojimų už Sutartyje nustatytą Sutarties kainą / įkainius.</w:t>
            </w:r>
          </w:p>
          <w:p w14:paraId="53C2BFCA" w14:textId="77777777" w:rsidR="004C05F1" w:rsidRPr="007F35FA" w:rsidRDefault="004C05F1" w:rsidP="00FF7069">
            <w:pPr>
              <w:spacing w:line="276" w:lineRule="auto"/>
              <w:jc w:val="both"/>
              <w:rPr>
                <w:rFonts w:ascii="Arial" w:hAnsi="Arial" w:cs="Arial"/>
                <w:kern w:val="2"/>
                <w:sz w:val="20"/>
              </w:rPr>
            </w:pPr>
          </w:p>
          <w:p w14:paraId="7144944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kokybės vertinimo kriterijų</w:t>
            </w:r>
          </w:p>
          <w:p w14:paraId="6EF95735" w14:textId="7FF3E5E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3</w:t>
            </w:r>
            <w:r w:rsidRPr="007F35FA">
              <w:rPr>
                <w:rFonts w:ascii="Arial" w:hAnsi="Arial" w:cs="Arial"/>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p>
          <w:p w14:paraId="6E93905A" w14:textId="77777777" w:rsidR="004C05F1" w:rsidRPr="007F35FA" w:rsidRDefault="004C05F1" w:rsidP="00FF7069">
            <w:pPr>
              <w:spacing w:line="276" w:lineRule="auto"/>
              <w:jc w:val="both"/>
              <w:rPr>
                <w:rFonts w:ascii="Arial" w:hAnsi="Arial" w:cs="Arial"/>
                <w:kern w:val="2"/>
                <w:sz w:val="20"/>
              </w:rPr>
            </w:pPr>
          </w:p>
          <w:p w14:paraId="2E15AF8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Prekių kokybės</w:t>
            </w:r>
          </w:p>
          <w:p w14:paraId="10FB9800" w14:textId="6B314EBC"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1F02F631"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4FAB867F"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253A808" w14:textId="560EEFA9"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E61F1FA"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6E8CF111"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30090393" w14:textId="0C3EEA6E"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64DAF58B"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3F0AB8DA"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962577E" w14:textId="6EB154AD"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p>
          <w:p w14:paraId="6CC33D82"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p>
          <w:p w14:paraId="191BA209"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6E42EB">
              <w:rPr>
                <w:rFonts w:ascii="Arial" w:eastAsia="Arial" w:hAnsi="Arial" w:cs="Arial"/>
                <w:b/>
                <w:bCs/>
                <w:kern w:val="2"/>
                <w:sz w:val="20"/>
              </w:rPr>
              <w:t>Dėl garantinių trūkumų</w:t>
            </w:r>
          </w:p>
          <w:p w14:paraId="5423E5D8" w14:textId="3FED6E0E"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8</w:t>
            </w:r>
            <w:r w:rsidRPr="007F35FA">
              <w:rPr>
                <w:rFonts w:ascii="Arial" w:eastAsia="Arial" w:hAnsi="Arial" w:cs="Arial"/>
                <w:kern w:val="2"/>
                <w:sz w:val="20"/>
              </w:rPr>
              <w:t>. Tiekėjas nešalina garantinių trūkumų arba juos šalina ilgiau nei 45 (keturiasdešimt penkias) dienas.</w:t>
            </w:r>
          </w:p>
        </w:tc>
      </w:tr>
      <w:tr w:rsidR="004C05F1" w:rsidRPr="007F35FA" w14:paraId="02FF32E7" w14:textId="77777777" w:rsidTr="00FF7069">
        <w:trPr>
          <w:trHeight w:val="300"/>
        </w:trPr>
        <w:tc>
          <w:tcPr>
            <w:tcW w:w="10201" w:type="dxa"/>
            <w:gridSpan w:val="4"/>
            <w:shd w:val="clear" w:color="auto" w:fill="BFBFBF" w:themeFill="background1" w:themeFillShade="BF"/>
            <w:vAlign w:val="center"/>
          </w:tcPr>
          <w:p w14:paraId="1F93C527" w14:textId="3203E21C" w:rsidR="004C05F1" w:rsidRPr="007F35FA" w:rsidRDefault="004C05F1" w:rsidP="00FF7069">
            <w:pPr>
              <w:spacing w:line="276" w:lineRule="auto"/>
              <w:jc w:val="center"/>
              <w:rPr>
                <w:rFonts w:ascii="Arial" w:hAnsi="Arial" w:cs="Arial"/>
                <w:kern w:val="2"/>
                <w:sz w:val="20"/>
              </w:rPr>
            </w:pPr>
            <w:r w:rsidRPr="007F35FA">
              <w:rPr>
                <w:rFonts w:ascii="Arial" w:hAnsi="Arial" w:cs="Arial"/>
                <w:b/>
                <w:bCs/>
                <w:kern w:val="2"/>
                <w:sz w:val="20"/>
              </w:rPr>
              <w:lastRenderedPageBreak/>
              <w:t>1</w:t>
            </w:r>
            <w:r w:rsidR="00E747B9">
              <w:rPr>
                <w:rFonts w:ascii="Arial" w:hAnsi="Arial" w:cs="Arial"/>
                <w:b/>
                <w:bCs/>
                <w:kern w:val="2"/>
                <w:sz w:val="20"/>
              </w:rPr>
              <w:t>3</w:t>
            </w:r>
            <w:r w:rsidRPr="007F35FA">
              <w:rPr>
                <w:rFonts w:ascii="Arial" w:hAnsi="Arial" w:cs="Arial"/>
                <w:b/>
                <w:bCs/>
                <w:kern w:val="2"/>
                <w:sz w:val="20"/>
              </w:rPr>
              <w:t xml:space="preserve">. APLINKOSAUGINIAI IR SOCIALINIAI KRITERIJAI </w:t>
            </w:r>
            <w:r w:rsidRPr="007F35FA">
              <w:rPr>
                <w:rFonts w:ascii="Arial" w:hAnsi="Arial" w:cs="Arial"/>
                <w:kern w:val="2"/>
                <w:sz w:val="20"/>
              </w:rPr>
              <w:t>(taikoma, jeigu aplinkosauginiai ir (arba) socialiniai kriterijai nustatomi kaip Sutarties vykdymo sąlygos)</w:t>
            </w:r>
          </w:p>
        </w:tc>
      </w:tr>
      <w:tr w:rsidR="004C05F1" w:rsidRPr="007F35FA" w14:paraId="13E1410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3507F98" w14:textId="39ECE741"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23B9C2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color w:val="000000"/>
                <w:kern w:val="2"/>
                <w:sz w:val="20"/>
                <w:shd w:val="clear" w:color="auto" w:fill="FFFFFF"/>
              </w:rPr>
              <w:t xml:space="preserve">Aplinkosauginiai kriterijai Prekėms nustatomi vadovaujantis </w:t>
            </w:r>
            <w:r w:rsidRPr="007F35FA">
              <w:rPr>
                <w:rFonts w:ascii="Arial" w:hAnsi="Arial" w:cs="Arial"/>
                <w:color w:val="000000"/>
                <w:kern w:val="2"/>
                <w:sz w:val="20"/>
              </w:rPr>
              <w:t>Aplinkos apsaugos kriterijų taikymo, vykdant žaliuosius pirkimus, tvarkos aprašo, patvirtinto 2011 m. birželio 28 d. įsakymu D1-508</w:t>
            </w:r>
            <w:r w:rsidRPr="007F35FA">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sidRPr="007F35FA">
              <w:rPr>
                <w:rFonts w:ascii="Arial" w:hAnsi="Arial" w:cs="Arial"/>
                <w:color w:val="FF0000"/>
                <w:kern w:val="2"/>
                <w:sz w:val="20"/>
                <w:shd w:val="clear" w:color="auto" w:fill="FFFFFF"/>
              </w:rPr>
              <w:t>[...]</w:t>
            </w:r>
            <w:r w:rsidRPr="007F35FA">
              <w:rPr>
                <w:rFonts w:ascii="Arial" w:hAnsi="Arial" w:cs="Arial"/>
                <w:color w:val="4472C4"/>
                <w:kern w:val="2"/>
                <w:sz w:val="20"/>
                <w:shd w:val="clear" w:color="auto" w:fill="FFFFFF"/>
              </w:rPr>
              <w:t xml:space="preserve"> </w:t>
            </w:r>
            <w:r w:rsidRPr="007F35FA">
              <w:rPr>
                <w:rFonts w:ascii="Arial" w:hAnsi="Arial" w:cs="Arial"/>
                <w:color w:val="000000"/>
                <w:kern w:val="2"/>
                <w:sz w:val="20"/>
                <w:shd w:val="clear" w:color="auto" w:fill="FFFFFF"/>
              </w:rPr>
              <w:t>papunkčiu.</w:t>
            </w:r>
          </w:p>
        </w:tc>
      </w:tr>
      <w:tr w:rsidR="004C05F1" w:rsidRPr="007F35FA" w14:paraId="28052E8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389903A" w14:textId="03FF33B5"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F6EC841" w14:textId="77777777" w:rsidR="004C05F1" w:rsidRPr="007F35FA" w:rsidRDefault="004C05F1" w:rsidP="00FF7069">
            <w:pPr>
              <w:spacing w:line="276" w:lineRule="auto"/>
              <w:jc w:val="both"/>
              <w:rPr>
                <w:rFonts w:ascii="Arial" w:hAnsi="Arial" w:cs="Arial"/>
                <w:color w:val="008080"/>
                <w:sz w:val="20"/>
              </w:rPr>
            </w:pPr>
            <w:r w:rsidRPr="007F35FA">
              <w:rPr>
                <w:rFonts w:ascii="Arial" w:hAnsi="Arial" w:cs="Arial"/>
                <w:color w:val="000000" w:themeColor="text1"/>
                <w:kern w:val="2"/>
                <w:sz w:val="20"/>
              </w:rPr>
              <w:t>Punktas netaikomas.</w:t>
            </w:r>
          </w:p>
        </w:tc>
      </w:tr>
      <w:tr w:rsidR="004C05F1" w:rsidRPr="007F35FA" w14:paraId="17A6A70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9D6740A" w14:textId="7D8E9C74"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3</w:t>
            </w:r>
            <w:r w:rsidRPr="007F35FA">
              <w:rPr>
                <w:rFonts w:ascii="Arial" w:hAnsi="Arial" w:cs="Arial"/>
                <w:b/>
                <w:bCs/>
                <w:kern w:val="2"/>
                <w:sz w:val="20"/>
              </w:rPr>
              <w:t xml:space="preserve">.3. </w:t>
            </w:r>
            <w:r w:rsidRPr="007F35FA">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32E87A9" w14:textId="372236C1" w:rsidR="004C05F1" w:rsidRPr="007F35FA" w:rsidRDefault="004C05F1" w:rsidP="00FF7069">
            <w:pPr>
              <w:spacing w:line="276" w:lineRule="auto"/>
              <w:jc w:val="both"/>
              <w:rPr>
                <w:rFonts w:ascii="Arial" w:hAnsi="Arial" w:cs="Arial"/>
                <w:sz w:val="20"/>
                <w:shd w:val="clear" w:color="auto" w:fill="FFFFFF"/>
              </w:rPr>
            </w:pPr>
            <w:r w:rsidRPr="007F35FA">
              <w:rPr>
                <w:rFonts w:ascii="Arial" w:hAnsi="Arial" w:cs="Arial"/>
                <w:kern w:val="2"/>
                <w:sz w:val="20"/>
                <w:shd w:val="clear" w:color="auto" w:fill="FFFFFF"/>
              </w:rPr>
              <w:t>1</w:t>
            </w:r>
            <w:r w:rsidR="00E747B9">
              <w:rPr>
                <w:rFonts w:ascii="Arial" w:hAnsi="Arial" w:cs="Arial"/>
                <w:kern w:val="2"/>
                <w:sz w:val="20"/>
                <w:shd w:val="clear" w:color="auto" w:fill="FFFFFF"/>
              </w:rPr>
              <w:t>3</w:t>
            </w:r>
            <w:r w:rsidRPr="007F35FA">
              <w:rPr>
                <w:rFonts w:ascii="Arial" w:hAnsi="Arial" w:cs="Arial"/>
                <w:kern w:val="2"/>
                <w:sz w:val="20"/>
                <w:shd w:val="clear" w:color="auto" w:fill="FFFFFF"/>
              </w:rPr>
              <w:t>.3.1.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0B174B0B" w14:textId="020E7C8D" w:rsidR="004C05F1" w:rsidRPr="007F35FA" w:rsidRDefault="004C05F1" w:rsidP="00FF7069">
            <w:pPr>
              <w:spacing w:line="276" w:lineRule="auto"/>
              <w:jc w:val="both"/>
              <w:rPr>
                <w:rFonts w:ascii="Arial" w:hAnsi="Arial" w:cs="Arial"/>
                <w:color w:val="FF0000"/>
                <w:sz w:val="20"/>
              </w:rPr>
            </w:pPr>
            <w:r w:rsidRPr="007F35FA">
              <w:rPr>
                <w:rFonts w:ascii="Arial" w:hAnsi="Arial" w:cs="Arial"/>
                <w:sz w:val="20"/>
              </w:rPr>
              <w:t>1</w:t>
            </w:r>
            <w:r w:rsidR="00E747B9">
              <w:rPr>
                <w:rFonts w:ascii="Arial" w:hAnsi="Arial" w:cs="Arial"/>
                <w:sz w:val="20"/>
              </w:rPr>
              <w:t>3</w:t>
            </w:r>
            <w:r w:rsidRPr="007F35FA">
              <w:rPr>
                <w:rFonts w:ascii="Arial" w:hAnsi="Arial" w:cs="Arial"/>
                <w:sz w:val="20"/>
              </w:rPr>
              <w:t xml:space="preserve">.3.2. Tiekėjas turi teisę Prekes pristatyti bet kuriuo Pirkėjo darbo metu, jei </w:t>
            </w:r>
            <w:r w:rsidRPr="007F35FA">
              <w:rPr>
                <w:rFonts w:ascii="Arial" w:hAnsi="Arial" w:cs="Arial"/>
                <w:kern w:val="2"/>
                <w:sz w:val="20"/>
                <w:shd w:val="clear" w:color="auto" w:fill="FFFFFF"/>
              </w:rPr>
              <w:t>Prekių tiekimui turi / naudoja netaršias ir (ar) mažiau aplinką teršiančias transporto priemones</w:t>
            </w:r>
            <w:r w:rsidRPr="007F35FA">
              <w:rPr>
                <w:rFonts w:ascii="Arial" w:hAnsi="Arial" w:cs="Arial"/>
                <w:kern w:val="2"/>
                <w:sz w:val="20"/>
              </w:rPr>
              <w:t>,</w:t>
            </w:r>
            <w:r w:rsidRPr="007F35FA">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7F35FA">
              <w:rPr>
                <w:rFonts w:ascii="Arial" w:hAnsi="Arial" w:cs="Arial"/>
                <w:kern w:val="2"/>
                <w:sz w:val="20"/>
              </w:rPr>
              <w:t>Nustačius, kad Tiekėjas šiame punkte nustatyto reikalavimo nesilaiko, Tiekėjui taikoma Specialiųjų sąlygų 9.5 punkte nurodyto dydžio bauda</w:t>
            </w:r>
            <w:r w:rsidRPr="007F35FA">
              <w:rPr>
                <w:rFonts w:ascii="Arial" w:hAnsi="Arial" w:cs="Arial"/>
                <w:color w:val="000000"/>
                <w:kern w:val="2"/>
                <w:sz w:val="20"/>
              </w:rPr>
              <w:t>.</w:t>
            </w:r>
          </w:p>
        </w:tc>
      </w:tr>
      <w:tr w:rsidR="004C05F1" w:rsidRPr="007F35FA" w14:paraId="2597542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F61D289" w14:textId="4CF4FA4C"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.4. </w:t>
            </w:r>
            <w:r w:rsidRPr="007F35FA">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6D6D7AB" w14:textId="77777777" w:rsidR="004C05F1" w:rsidRPr="000225E1" w:rsidRDefault="004C05F1" w:rsidP="00FF7069">
            <w:pPr>
              <w:spacing w:line="276" w:lineRule="auto"/>
              <w:jc w:val="both"/>
              <w:rPr>
                <w:rFonts w:ascii="Arial" w:hAnsi="Arial" w:cs="Arial"/>
                <w:color w:val="0070C0"/>
                <w:sz w:val="20"/>
              </w:rPr>
            </w:pPr>
            <w:r w:rsidRPr="000225E1">
              <w:rPr>
                <w:rFonts w:ascii="Arial" w:hAnsi="Arial" w:cs="Arial"/>
                <w:color w:val="000000"/>
                <w:kern w:val="2"/>
                <w:sz w:val="20"/>
                <w:shd w:val="clear" w:color="auto" w:fill="FFFFFF"/>
              </w:rPr>
              <w:t>Punktas netaikomas.</w:t>
            </w:r>
          </w:p>
          <w:p w14:paraId="4B1C8560" w14:textId="77777777" w:rsidR="004C05F1" w:rsidRDefault="004C05F1" w:rsidP="00FF7069">
            <w:pPr>
              <w:jc w:val="both"/>
              <w:rPr>
                <w:rFonts w:ascii="Arial" w:hAnsi="Arial" w:cs="Arial"/>
                <w:color w:val="FF0000"/>
                <w:kern w:val="2"/>
                <w:sz w:val="20"/>
                <w:shd w:val="clear" w:color="auto" w:fill="FFFFFF"/>
              </w:rPr>
            </w:pPr>
          </w:p>
          <w:p w14:paraId="20358DF1" w14:textId="77777777" w:rsidR="004C05F1" w:rsidRPr="00986BDA" w:rsidRDefault="004C05F1" w:rsidP="00FF7069">
            <w:pPr>
              <w:jc w:val="both"/>
              <w:rPr>
                <w:rFonts w:ascii="Arial" w:hAnsi="Arial" w:cs="Arial"/>
                <w:i/>
                <w:iCs/>
                <w:color w:val="0070C0"/>
                <w:kern w:val="2"/>
                <w:sz w:val="20"/>
              </w:rPr>
            </w:pPr>
            <w:r w:rsidRPr="00986BDA">
              <w:rPr>
                <w:rFonts w:ascii="Arial" w:hAnsi="Arial" w:cs="Arial"/>
                <w:i/>
                <w:iCs/>
                <w:color w:val="0070C0"/>
                <w:kern w:val="2"/>
                <w:sz w:val="20"/>
              </w:rPr>
              <w:t>arba</w:t>
            </w:r>
          </w:p>
          <w:p w14:paraId="419316C4" w14:textId="77777777" w:rsidR="004C05F1" w:rsidRDefault="004C05F1" w:rsidP="00FF7069">
            <w:pPr>
              <w:jc w:val="both"/>
              <w:rPr>
                <w:rFonts w:ascii="Arial" w:hAnsi="Arial" w:cs="Arial"/>
                <w:color w:val="FF0000"/>
                <w:kern w:val="2"/>
                <w:sz w:val="20"/>
                <w:shd w:val="clear" w:color="auto" w:fill="FFFFFF"/>
              </w:rPr>
            </w:pPr>
          </w:p>
          <w:p w14:paraId="42DD2A3B" w14:textId="77777777" w:rsidR="004C05F1" w:rsidRPr="000225E1" w:rsidRDefault="004C05F1" w:rsidP="00FF7069">
            <w:pPr>
              <w:jc w:val="both"/>
              <w:rPr>
                <w:rFonts w:ascii="Arial" w:hAnsi="Arial" w:cs="Arial"/>
                <w:color w:val="FF0000"/>
                <w:kern w:val="2"/>
                <w:sz w:val="20"/>
                <w:shd w:val="clear" w:color="auto" w:fill="FFFFFF"/>
              </w:rPr>
            </w:pPr>
          </w:p>
          <w:p w14:paraId="39A9E8C9" w14:textId="77777777" w:rsidR="004C05F1" w:rsidRPr="00986BDA" w:rsidRDefault="004C05F1" w:rsidP="00FF7069">
            <w:pPr>
              <w:spacing w:line="276" w:lineRule="auto"/>
              <w:jc w:val="both"/>
              <w:rPr>
                <w:rFonts w:ascii="Arial" w:hAnsi="Arial" w:cs="Arial"/>
                <w:i/>
                <w:iCs/>
                <w:color w:val="0070C0"/>
                <w:kern w:val="2"/>
                <w:sz w:val="20"/>
              </w:rPr>
            </w:pPr>
            <w:r w:rsidRPr="00986BDA">
              <w:rPr>
                <w:rFonts w:ascii="Arial" w:hAnsi="Arial" w:cs="Arial"/>
                <w:i/>
                <w:iCs/>
                <w:color w:val="0070C0"/>
                <w:kern w:val="2"/>
                <w:sz w:val="20"/>
              </w:rPr>
              <w:t>Jei punktas netaikomas, visą žemiau esantį tekstą ištrinti:</w:t>
            </w:r>
          </w:p>
          <w:p w14:paraId="46542835" w14:textId="77777777" w:rsidR="004C05F1" w:rsidRPr="007F35FA" w:rsidRDefault="004C05F1" w:rsidP="00FF7069">
            <w:pPr>
              <w:spacing w:line="276" w:lineRule="auto"/>
              <w:jc w:val="both"/>
              <w:rPr>
                <w:rFonts w:ascii="Arial" w:hAnsi="Arial" w:cs="Arial"/>
                <w:color w:val="FF0000"/>
                <w:sz w:val="20"/>
                <w:shd w:val="clear" w:color="auto" w:fill="FFFFFF"/>
              </w:rPr>
            </w:pPr>
            <w:r w:rsidRPr="007F35FA">
              <w:rPr>
                <w:rFonts w:ascii="Arial" w:hAnsi="Arial" w:cs="Arial"/>
                <w:kern w:val="2"/>
                <w:sz w:val="20"/>
                <w:shd w:val="clear" w:color="auto" w:fill="FFFFFF"/>
              </w:rPr>
              <w:t>Tiekėjas, kai taikoma, 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 Prekių priėmimą atsakingas Pirkėjo atstovas, nurodytas šios Specialiųjų sąlygų 2.1 punkte  fiziškai įsitikina, ar Tiekėjas rūšiuoja atliekas jų susidarymo vietoje. Tiekėjas kartu su Prekių</w:t>
            </w:r>
            <w:r w:rsidRPr="007F35FA">
              <w:rPr>
                <w:rFonts w:ascii="Arial" w:hAnsi="Arial" w:cs="Arial"/>
                <w:color w:val="FF0000"/>
                <w:kern w:val="2"/>
                <w:sz w:val="20"/>
                <w:shd w:val="clear" w:color="auto" w:fill="FFFFFF"/>
              </w:rPr>
              <w:t xml:space="preserve"> </w:t>
            </w:r>
            <w:r w:rsidRPr="007F35FA">
              <w:rPr>
                <w:rFonts w:ascii="Arial" w:hAnsi="Arial" w:cs="Arial"/>
                <w:kern w:val="2"/>
                <w:sz w:val="20"/>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7F35FA">
              <w:rPr>
                <w:rFonts w:ascii="Arial" w:hAnsi="Arial" w:cs="Arial"/>
                <w:color w:val="000000"/>
                <w:kern w:val="2"/>
                <w:sz w:val="20"/>
                <w:shd w:val="clear" w:color="auto" w:fill="FFFFFF"/>
              </w:rPr>
              <w:t>Nustačius, kad Tiekėjas šiame punkte nustatyto reikalavimo nesilaiko, Tiekėjui taikoma Specialiųjų sąlygų 9.5 punkte nurodyto dydžio bauda.</w:t>
            </w:r>
          </w:p>
        </w:tc>
      </w:tr>
      <w:tr w:rsidR="004C05F1" w:rsidRPr="007F35FA" w14:paraId="5279AEE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83CF95" w14:textId="5DEC640F"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0BF4D31" w14:textId="77777777" w:rsidR="004C05F1" w:rsidRPr="007F35FA" w:rsidRDefault="004C05F1" w:rsidP="00FF7069">
            <w:pPr>
              <w:spacing w:line="276" w:lineRule="auto"/>
              <w:jc w:val="both"/>
              <w:rPr>
                <w:rFonts w:ascii="Arial" w:hAnsi="Arial" w:cs="Arial"/>
                <w:color w:val="0070C0"/>
                <w:sz w:val="20"/>
              </w:rPr>
            </w:pPr>
            <w:r w:rsidRPr="007F35FA">
              <w:rPr>
                <w:rFonts w:ascii="Arial" w:hAnsi="Arial" w:cs="Arial"/>
                <w:color w:val="000000"/>
                <w:kern w:val="2"/>
                <w:sz w:val="20"/>
                <w:shd w:val="clear" w:color="auto" w:fill="FFFFFF"/>
              </w:rPr>
              <w:t>Punktas netaikomas.</w:t>
            </w:r>
          </w:p>
          <w:p w14:paraId="1600FDE9" w14:textId="77777777" w:rsidR="004C05F1" w:rsidRPr="007F35FA" w:rsidRDefault="004C05F1" w:rsidP="00FF7069">
            <w:pPr>
              <w:jc w:val="both"/>
              <w:rPr>
                <w:rFonts w:ascii="Arial" w:hAnsi="Arial" w:cs="Arial"/>
                <w:color w:val="FF0000"/>
                <w:kern w:val="2"/>
                <w:sz w:val="20"/>
                <w:shd w:val="clear" w:color="auto" w:fill="FFFFFF"/>
              </w:rPr>
            </w:pPr>
          </w:p>
          <w:p w14:paraId="3F199475" w14:textId="77777777" w:rsidR="004C05F1" w:rsidRPr="00986BDA" w:rsidRDefault="004C05F1" w:rsidP="00FF7069">
            <w:pPr>
              <w:jc w:val="both"/>
              <w:rPr>
                <w:rFonts w:ascii="Arial" w:hAnsi="Arial" w:cs="Arial"/>
                <w:i/>
                <w:iCs/>
                <w:color w:val="0070C0"/>
                <w:kern w:val="2"/>
                <w:sz w:val="20"/>
              </w:rPr>
            </w:pPr>
            <w:r w:rsidRPr="00986BDA">
              <w:rPr>
                <w:rFonts w:ascii="Arial" w:hAnsi="Arial" w:cs="Arial"/>
                <w:i/>
                <w:iCs/>
                <w:color w:val="0070C0"/>
                <w:kern w:val="2"/>
                <w:sz w:val="20"/>
              </w:rPr>
              <w:t>arba</w:t>
            </w:r>
          </w:p>
          <w:p w14:paraId="53612AEA" w14:textId="77777777" w:rsidR="004C05F1" w:rsidRPr="00986BDA" w:rsidRDefault="004C05F1" w:rsidP="00FF7069">
            <w:pPr>
              <w:jc w:val="both"/>
              <w:rPr>
                <w:rFonts w:ascii="Arial" w:hAnsi="Arial" w:cs="Arial"/>
                <w:i/>
                <w:iCs/>
                <w:color w:val="0070C0"/>
                <w:kern w:val="2"/>
                <w:sz w:val="20"/>
              </w:rPr>
            </w:pPr>
          </w:p>
          <w:p w14:paraId="51B827C0" w14:textId="77777777" w:rsidR="004C05F1" w:rsidRPr="00986BDA" w:rsidRDefault="004C05F1" w:rsidP="00FF7069">
            <w:pPr>
              <w:jc w:val="both"/>
              <w:rPr>
                <w:rFonts w:ascii="Arial" w:hAnsi="Arial" w:cs="Arial"/>
                <w:i/>
                <w:iCs/>
                <w:color w:val="0070C0"/>
                <w:kern w:val="2"/>
                <w:sz w:val="20"/>
              </w:rPr>
            </w:pPr>
          </w:p>
          <w:p w14:paraId="20D9DB4D" w14:textId="77777777" w:rsidR="004C05F1" w:rsidRPr="00986BDA" w:rsidRDefault="004C05F1" w:rsidP="00FF7069">
            <w:pPr>
              <w:jc w:val="both"/>
              <w:rPr>
                <w:rFonts w:ascii="Arial" w:hAnsi="Arial" w:cs="Arial"/>
                <w:i/>
                <w:iCs/>
                <w:color w:val="0070C0"/>
                <w:kern w:val="2"/>
                <w:sz w:val="20"/>
              </w:rPr>
            </w:pPr>
            <w:r w:rsidRPr="00986BDA">
              <w:rPr>
                <w:rFonts w:ascii="Arial" w:hAnsi="Arial" w:cs="Arial"/>
                <w:i/>
                <w:iCs/>
                <w:color w:val="0070C0"/>
                <w:kern w:val="2"/>
                <w:sz w:val="20"/>
              </w:rPr>
              <w:t>Jei punktas netaikomas, visą žemiau esantį tekstą ištrinti:</w:t>
            </w:r>
          </w:p>
          <w:p w14:paraId="60BED7B0" w14:textId="77777777" w:rsidR="004C05F1" w:rsidRPr="007F35FA" w:rsidRDefault="004C05F1" w:rsidP="00FF7069">
            <w:pPr>
              <w:jc w:val="both"/>
              <w:rPr>
                <w:rFonts w:ascii="Arial" w:hAnsi="Arial" w:cs="Arial"/>
                <w:color w:val="000000"/>
                <w:kern w:val="2"/>
                <w:sz w:val="20"/>
              </w:rPr>
            </w:pPr>
          </w:p>
          <w:p w14:paraId="1465560E" w14:textId="77777777" w:rsidR="004C05F1" w:rsidRPr="007F35FA" w:rsidRDefault="004C05F1" w:rsidP="00FF7069">
            <w:pPr>
              <w:jc w:val="both"/>
              <w:rPr>
                <w:rFonts w:ascii="Arial" w:hAnsi="Arial" w:cs="Arial"/>
                <w:color w:val="4472C4"/>
                <w:kern w:val="2"/>
                <w:sz w:val="20"/>
                <w:shd w:val="clear" w:color="auto" w:fill="FFFFFF"/>
              </w:rPr>
            </w:pPr>
            <w:r w:rsidRPr="007F35FA">
              <w:rPr>
                <w:rFonts w:ascii="Arial" w:hAnsi="Arial" w:cs="Arial"/>
                <w:color w:val="4472C4"/>
                <w:kern w:val="2"/>
                <w:sz w:val="20"/>
                <w:shd w:val="clear" w:color="auto" w:fill="FFFFFF"/>
              </w:rPr>
              <w:t>(nurodyti Sutarties vykdymui taikomus su perkamomis Prekėmis susijusius socialinius kriterijus.</w:t>
            </w:r>
            <w:r w:rsidRPr="007F35FA">
              <w:rPr>
                <w:rFonts w:ascii="Arial" w:hAnsi="Arial" w:cs="Arial"/>
                <w:kern w:val="2"/>
                <w:sz w:val="20"/>
              </w:rPr>
              <w:t xml:space="preserve"> </w:t>
            </w:r>
            <w:r w:rsidRPr="007F35FA">
              <w:rPr>
                <w:rFonts w:ascii="Arial" w:hAnsi="Arial" w:cs="Arial"/>
                <w:color w:val="4472C4"/>
                <w:kern w:val="2"/>
                <w:sz w:val="20"/>
              </w:rPr>
              <w:t>R</w:t>
            </w:r>
            <w:r w:rsidRPr="007F35FA">
              <w:rPr>
                <w:rFonts w:ascii="Arial" w:hAnsi="Arial" w:cs="Arial"/>
                <w:color w:val="4472C4"/>
                <w:kern w:val="2"/>
                <w:sz w:val="20"/>
                <w:shd w:val="clear" w:color="auto" w:fill="FFFFFF"/>
              </w:rPr>
              <w:t xml:space="preserve">ekomenduojama socialinius kriterijus nustatyti vadovaujantis </w:t>
            </w:r>
            <w:r w:rsidRPr="007F35FA">
              <w:rPr>
                <w:rFonts w:ascii="Arial" w:hAnsi="Arial" w:cs="Arial"/>
                <w:color w:val="0563C1"/>
                <w:kern w:val="2"/>
                <w:sz w:val="20"/>
                <w:u w:val="single"/>
                <w:shd w:val="clear" w:color="auto" w:fill="FFFFFF"/>
              </w:rPr>
              <w:t>Socialiai atsakingų pirkimų gairėse</w:t>
            </w:r>
            <w:r w:rsidRPr="007F35FA">
              <w:rPr>
                <w:rFonts w:ascii="Arial" w:hAnsi="Arial" w:cs="Arial"/>
                <w:color w:val="4472C4"/>
                <w:kern w:val="2"/>
                <w:sz w:val="20"/>
                <w:shd w:val="clear" w:color="auto" w:fill="FFFFFF"/>
              </w:rPr>
              <w:t xml:space="preserve"> pateikiamais pavyzdžiais) </w:t>
            </w:r>
          </w:p>
          <w:p w14:paraId="0EA305C5" w14:textId="77777777" w:rsidR="004C05F1" w:rsidRPr="007F35FA" w:rsidRDefault="004C05F1" w:rsidP="00FF7069">
            <w:pPr>
              <w:spacing w:line="276" w:lineRule="auto"/>
              <w:jc w:val="both"/>
              <w:rPr>
                <w:rFonts w:ascii="Arial" w:hAnsi="Arial" w:cs="Arial"/>
                <w:color w:val="000000" w:themeColor="text1"/>
                <w:kern w:val="2"/>
                <w:sz w:val="20"/>
              </w:rPr>
            </w:pPr>
          </w:p>
          <w:p w14:paraId="1F211043" w14:textId="77777777" w:rsidR="004C05F1" w:rsidRPr="007F35FA" w:rsidRDefault="004C05F1" w:rsidP="00FF7069">
            <w:pPr>
              <w:spacing w:line="276" w:lineRule="auto"/>
              <w:jc w:val="both"/>
              <w:rPr>
                <w:rFonts w:ascii="Arial" w:hAnsi="Arial" w:cs="Arial"/>
                <w:color w:val="000000" w:themeColor="text1"/>
                <w:kern w:val="2"/>
                <w:sz w:val="20"/>
              </w:rPr>
            </w:pPr>
            <w:r w:rsidRPr="007F35FA">
              <w:rPr>
                <w:rFonts w:ascii="Arial" w:hAnsi="Arial" w:cs="Arial"/>
                <w:color w:val="000000" w:themeColor="text1"/>
                <w:kern w:val="2"/>
                <w:sz w:val="20"/>
              </w:rPr>
              <w:t>Nustačius, kad Tiekėjas šiame punkte nustatyto kriterijaus nesilaiko, Tiekėjui taikoma Specialiųjų sąlygų 9.5 punkte nurodyto dydžio bauda.</w:t>
            </w:r>
          </w:p>
        </w:tc>
      </w:tr>
      <w:tr w:rsidR="004C05F1" w:rsidRPr="007F35FA" w14:paraId="1E7A06A6" w14:textId="77777777" w:rsidTr="00FF7069">
        <w:trPr>
          <w:trHeight w:val="300"/>
        </w:trPr>
        <w:tc>
          <w:tcPr>
            <w:tcW w:w="10201" w:type="dxa"/>
            <w:gridSpan w:val="4"/>
            <w:shd w:val="clear" w:color="auto" w:fill="BFBFBF" w:themeFill="background1" w:themeFillShade="BF"/>
            <w:vAlign w:val="center"/>
          </w:tcPr>
          <w:p w14:paraId="2138E370" w14:textId="118F955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4</w:t>
            </w:r>
            <w:r w:rsidRPr="007F35FA">
              <w:rPr>
                <w:rFonts w:ascii="Arial" w:hAnsi="Arial" w:cs="Arial"/>
                <w:b/>
                <w:bCs/>
                <w:kern w:val="2"/>
                <w:sz w:val="20"/>
              </w:rPr>
              <w:t>. BENDRŲJŲ SĄLYGŲ PAKEITIMAI IR PAPILDYMAI</w:t>
            </w:r>
          </w:p>
        </w:tc>
      </w:tr>
      <w:tr w:rsidR="004C05F1" w:rsidRPr="007F35FA" w14:paraId="21EB2740"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A5DC24E" w14:textId="2B655365"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9F4066D"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71A74023"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385475ED"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3CDEA4"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0935EF61"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752D1FBF"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5F27D57A"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1635832A" w14:textId="77777777" w:rsidR="004C05F1" w:rsidRPr="007F35FA" w:rsidRDefault="004C05F1" w:rsidP="00FF7069">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1DF58D92" w14:textId="77777777" w:rsidR="004C05F1" w:rsidRPr="007F35FA" w:rsidRDefault="004C05F1" w:rsidP="00FF7069">
            <w:pPr>
              <w:spacing w:line="276" w:lineRule="auto"/>
              <w:jc w:val="both"/>
              <w:rPr>
                <w:rFonts w:ascii="Arial" w:eastAsia="Arial" w:hAnsi="Arial" w:cs="Arial"/>
                <w:sz w:val="20"/>
                <w:lang w:val="lt"/>
              </w:rPr>
            </w:pPr>
          </w:p>
          <w:p w14:paraId="7044CD10"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„E.sąskaita“ keičiama į „SABIS“.</w:t>
            </w:r>
          </w:p>
          <w:p w14:paraId="1A7BD367" w14:textId="77777777" w:rsidR="004C05F1" w:rsidRPr="007F35FA" w:rsidRDefault="004C05F1" w:rsidP="00FF7069">
            <w:pPr>
              <w:spacing w:line="276" w:lineRule="auto"/>
              <w:jc w:val="both"/>
              <w:rPr>
                <w:rFonts w:ascii="Arial" w:eastAsia="Arial" w:hAnsi="Arial" w:cs="Arial"/>
                <w:sz w:val="20"/>
                <w:lang w:val="lt"/>
              </w:rPr>
            </w:pPr>
          </w:p>
          <w:p w14:paraId="1B69E22C"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48167DF6" w14:textId="77777777" w:rsidR="004C05F1" w:rsidRPr="007F35FA" w:rsidRDefault="004C05F1" w:rsidP="00FF7069">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4C05F1" w:rsidRPr="007F35FA" w14:paraId="6EA2B7B1"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54D96C5" w14:textId="6527DC83"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4</w:t>
            </w:r>
            <w:r w:rsidRPr="007F35FA">
              <w:rPr>
                <w:rFonts w:ascii="Arial" w:hAnsi="Arial" w:cs="Arial"/>
                <w:b/>
                <w:bCs/>
                <w:kern w:val="2"/>
                <w:sz w:val="20"/>
              </w:rPr>
              <w:t>.2.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C9DD9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Pr>
                <w:rFonts w:ascii="Arial" w:hAnsi="Arial" w:cs="Arial"/>
                <w:sz w:val="20"/>
              </w:rPr>
              <w:t xml:space="preserve"> </w:t>
            </w:r>
            <w:hyperlink r:id="rId16" w:history="1">
              <w:r w:rsidRPr="00EC1E60">
                <w:rPr>
                  <w:rStyle w:val="Hyperlink"/>
                  <w:rFonts w:ascii="Arial" w:hAnsi="Arial" w:cs="Arial"/>
                  <w:i/>
                  <w:iCs/>
                  <w:sz w:val="20"/>
                </w:rPr>
                <w:t>UAB „EPSO_G“ įmonių grupės antikorupcinės veiklos politikos</w:t>
              </w:r>
            </w:hyperlink>
            <w:r w:rsidRPr="00EC1E60">
              <w:rPr>
                <w:rFonts w:ascii="Arial" w:hAnsi="Arial" w:cs="Arial"/>
                <w:i/>
                <w:iCs/>
                <w:sz w:val="20"/>
              </w:rPr>
              <w:t xml:space="preserve"> ir </w:t>
            </w:r>
            <w:hyperlink r:id="rId17" w:history="1">
              <w:r w:rsidRPr="00EC1E60">
                <w:rPr>
                  <w:rStyle w:val="Hyperlink"/>
                  <w:rFonts w:ascii="Arial" w:hAnsi="Arial" w:cs="Arial"/>
                  <w:i/>
                  <w:iCs/>
                  <w:sz w:val="20"/>
                </w:rPr>
                <w:t>Tiekėjų etikos kodekso nuostatomis</w:t>
              </w:r>
            </w:hyperlink>
            <w:r w:rsidRPr="00EC1E60">
              <w:rPr>
                <w:rFonts w:ascii="Arial" w:hAnsi="Arial" w:cs="Arial"/>
                <w:i/>
                <w:iCs/>
                <w:sz w:val="20"/>
              </w:rPr>
              <w:t>.</w:t>
            </w:r>
            <w:r w:rsidRPr="007F35FA">
              <w:rPr>
                <w:rFonts w:ascii="Arial" w:hAnsi="Arial" w:cs="Arial"/>
                <w:kern w:val="2"/>
                <w:sz w:val="20"/>
              </w:rPr>
              <w:t xml:space="preserve"> </w:t>
            </w:r>
          </w:p>
        </w:tc>
      </w:tr>
      <w:tr w:rsidR="004C05F1" w:rsidRPr="007F35FA" w14:paraId="2F1EABE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36E01A6" w14:textId="4AF6FE2D"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3</w:t>
            </w:r>
            <w:r w:rsidRPr="007F35FA">
              <w:rPr>
                <w:rFonts w:ascii="Arial" w:hAnsi="Arial" w:cs="Arial"/>
                <w:b/>
                <w:bCs/>
                <w:kern w:val="2"/>
                <w:sz w:val="20"/>
              </w:rPr>
              <w:t>.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E42435A" w14:textId="77777777" w:rsidR="004C05F1" w:rsidRPr="007F35FA" w:rsidRDefault="00121E11" w:rsidP="00FF7069">
            <w:pPr>
              <w:spacing w:line="276" w:lineRule="auto"/>
              <w:jc w:val="both"/>
              <w:rPr>
                <w:rFonts w:ascii="Arial" w:hAnsi="Arial" w:cs="Arial"/>
                <w:kern w:val="2"/>
                <w:sz w:val="20"/>
              </w:rPr>
            </w:pPr>
            <w:sdt>
              <w:sdtPr>
                <w:rPr>
                  <w:rFonts w:ascii="Arial" w:hAnsi="Arial" w:cs="Arial"/>
                  <w:kern w:val="2"/>
                  <w:sz w:val="20"/>
                </w:rPr>
                <w:id w:val="-1341858679"/>
                <w:placeholder>
                  <w:docPart w:val="AD685A8398D24F57BD618BB1EE21BC21"/>
                </w:placeholder>
                <w:showingPlcHdr/>
                <w:dropDownList>
                  <w:listItem w:value="Pasirinkite elementą."/>
                  <w:listItem w:displayText="Punktas taikomas: " w:value="Punktas taikomas: "/>
                  <w:listItem w:displayText="Punktas netaikomas: " w:value="Punktas netaikomas: "/>
                </w:dropDownList>
              </w:sdtPr>
              <w:sdtEndPr/>
              <w:sdtContent>
                <w:r w:rsidR="004C05F1" w:rsidRPr="007F35FA">
                  <w:rPr>
                    <w:rStyle w:val="PlaceholderText"/>
                    <w:rFonts w:ascii="Arial" w:hAnsi="Arial" w:cs="Arial"/>
                    <w:color w:val="FF0000"/>
                    <w:sz w:val="20"/>
                  </w:rPr>
                  <w:t>Pasirinkite elementą.</w:t>
                </w:r>
              </w:sdtContent>
            </w:sdt>
            <w:r w:rsidR="004C05F1" w:rsidRPr="007F35FA">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4C05F1" w:rsidRPr="007F35FA" w14:paraId="7128D45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6B4F549" w14:textId="13B3CC6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4</w:t>
            </w:r>
            <w:r w:rsidRPr="007F35FA">
              <w:rPr>
                <w:rFonts w:ascii="Arial" w:hAnsi="Arial" w:cs="Arial"/>
                <w:b/>
                <w:bCs/>
                <w:kern w:val="2"/>
                <w:sz w:val="20"/>
              </w:rPr>
              <w:t xml:space="preserve">. Dėl  sutikimo dirbti veikiančiuose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(toliu – Sutikimas)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732D8D9" w14:textId="77777777" w:rsidR="004C05F1" w:rsidRPr="00A23F62" w:rsidRDefault="00121E11" w:rsidP="00FF7069">
            <w:pPr>
              <w:spacing w:line="276" w:lineRule="auto"/>
              <w:jc w:val="both"/>
              <w:rPr>
                <w:rFonts w:ascii="Arial" w:hAnsi="Arial" w:cs="Arial"/>
                <w:kern w:val="2"/>
                <w:sz w:val="20"/>
              </w:rPr>
            </w:pPr>
            <w:sdt>
              <w:sdtPr>
                <w:rPr>
                  <w:rFonts w:ascii="Arial" w:hAnsi="Arial" w:cs="Arial"/>
                  <w:kern w:val="2"/>
                  <w:sz w:val="20"/>
                </w:rPr>
                <w:id w:val="-722679272"/>
                <w:placeholder>
                  <w:docPart w:val="50E33ED3DE8C4FD78D07BB9F081D89D2"/>
                </w:placeholder>
                <w:showingPlcHdr/>
                <w:dropDownList>
                  <w:listItem w:value="Pasirinkite elementą."/>
                  <w:listItem w:displayText="Punktas taikomas: " w:value="Punktas taikomas: "/>
                  <w:listItem w:displayText="Punktas ir 13.4.1 - 13.4.4 papunkčiai netaikomi." w:value="Punktas ir 13.4.1 - 13.4.4 papunkčiai netaikomi."/>
                </w:dropDownList>
              </w:sdtPr>
              <w:sdtEndPr/>
              <w:sdtContent>
                <w:r w:rsidR="004C05F1" w:rsidRPr="00A23F62">
                  <w:rPr>
                    <w:rStyle w:val="PlaceholderText"/>
                    <w:rFonts w:ascii="Arial" w:hAnsi="Arial" w:cs="Arial"/>
                    <w:color w:val="FF0000"/>
                    <w:sz w:val="20"/>
                  </w:rPr>
                  <w:t>Pasirinkite elementą.</w:t>
                </w:r>
              </w:sdtContent>
            </w:sdt>
            <w:r w:rsidR="004C05F1" w:rsidRPr="00A23F62">
              <w:rPr>
                <w:rFonts w:ascii="Arial" w:hAnsi="Arial" w:cs="Arial"/>
                <w:kern w:val="2"/>
                <w:sz w:val="20"/>
              </w:rPr>
              <w:t xml:space="preserve"> </w:t>
            </w:r>
          </w:p>
          <w:p w14:paraId="64B5C2D0" w14:textId="0C09AB0F"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.4.1. iki Prekių pristatymo ir (ar) su Prekėmis susijusių paslaugų teikimo pradžios Tiekėjas (įskaitant subtiekėjus) iš Pirkėjo turi gauti raštišką Sutikimą;</w:t>
            </w:r>
          </w:p>
          <w:p w14:paraId="2BFF986E" w14:textId="5149DAD3"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.4.2. Sutikimo gavimui Tiekėjas įsipareigoja pateikti visus tokiam Sutikimui gauti reikalingus dokumentus;</w:t>
            </w:r>
          </w:p>
          <w:p w14:paraId="078778E6" w14:textId="12D77784"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.4.3. Pirkėjo išduotas Sutikimas turi galioti visą Prekių pristatymo ir (ar) su Prekėmis susijusių paslaugų teikimo nurodytuose objektuose ir (ar) teritorijose laikotarpį;</w:t>
            </w:r>
          </w:p>
          <w:p w14:paraId="7335C739" w14:textId="7343FCD0"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r>
      <w:tr w:rsidR="004C05F1" w:rsidRPr="007F35FA" w14:paraId="6EE795ED" w14:textId="77777777" w:rsidTr="00FF7069">
        <w:trPr>
          <w:trHeight w:val="300"/>
        </w:trPr>
        <w:tc>
          <w:tcPr>
            <w:tcW w:w="10201" w:type="dxa"/>
            <w:gridSpan w:val="4"/>
            <w:shd w:val="clear" w:color="auto" w:fill="BFBFBF" w:themeFill="background1" w:themeFillShade="BF"/>
          </w:tcPr>
          <w:p w14:paraId="4666C02F" w14:textId="3E9A253A"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 SUTARTIES PRIEDAI</w:t>
            </w:r>
          </w:p>
        </w:tc>
      </w:tr>
      <w:tr w:rsidR="004C05F1" w:rsidRPr="007F35FA" w14:paraId="4ACF5B5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56F908B" w14:textId="3172A6DD"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6409109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Techninė specifikacija</w:t>
            </w:r>
          </w:p>
        </w:tc>
      </w:tr>
      <w:tr w:rsidR="004C05F1" w:rsidRPr="007F35FA" w14:paraId="410DD2F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0FF0A9B9" w14:textId="1E6673F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1EABD4C2"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Pasiūlymas</w:t>
            </w:r>
          </w:p>
        </w:tc>
      </w:tr>
      <w:tr w:rsidR="004C05F1" w:rsidRPr="007F35FA" w14:paraId="511A65B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A6257CB" w14:textId="2CB69CA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39CEE455" w14:textId="0DDE283F" w:rsidR="004C05F1" w:rsidRPr="002F2609" w:rsidRDefault="002F2609" w:rsidP="00FF7069">
            <w:pPr>
              <w:spacing w:line="276" w:lineRule="auto"/>
              <w:jc w:val="both"/>
              <w:rPr>
                <w:rFonts w:ascii="Arial" w:hAnsi="Arial" w:cs="Arial"/>
                <w:kern w:val="2"/>
                <w:sz w:val="20"/>
              </w:rPr>
            </w:pPr>
            <w:r w:rsidRPr="002F2609">
              <w:rPr>
                <w:rFonts w:ascii="Arial" w:hAnsi="Arial" w:cs="Arial"/>
                <w:kern w:val="2"/>
                <w:sz w:val="20"/>
              </w:rPr>
              <w:t>Bendrosios sutarties sąlygos</w:t>
            </w:r>
          </w:p>
        </w:tc>
      </w:tr>
      <w:tr w:rsidR="004C05F1" w:rsidRPr="007F35FA" w14:paraId="47C013C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7CBC4F2D" w14:textId="5530DDE6"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5F3678AB" w14:textId="77777777" w:rsidR="004C05F1" w:rsidRPr="007F35FA" w:rsidRDefault="004C05F1" w:rsidP="00FF7069">
            <w:pPr>
              <w:spacing w:line="276" w:lineRule="auto"/>
              <w:jc w:val="both"/>
              <w:rPr>
                <w:rFonts w:ascii="Arial" w:hAnsi="Arial" w:cs="Arial"/>
                <w:b/>
                <w:bCs/>
                <w:kern w:val="2"/>
                <w:sz w:val="20"/>
              </w:rPr>
            </w:pPr>
          </w:p>
        </w:tc>
      </w:tr>
      <w:tr w:rsidR="004C05F1" w:rsidRPr="007F35FA" w14:paraId="6FDF4A4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2EC2D8F0" w14:textId="5A5A6C0D"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.5. Priedas Nr. 5</w:t>
            </w:r>
          </w:p>
        </w:tc>
        <w:tc>
          <w:tcPr>
            <w:tcW w:w="7506" w:type="dxa"/>
            <w:gridSpan w:val="3"/>
            <w:tcBorders>
              <w:top w:val="single" w:sz="4" w:space="0" w:color="auto"/>
              <w:left w:val="single" w:sz="4" w:space="0" w:color="auto"/>
              <w:bottom w:val="single" w:sz="4" w:space="0" w:color="auto"/>
              <w:right w:val="single" w:sz="4" w:space="0" w:color="auto"/>
            </w:tcBorders>
          </w:tcPr>
          <w:p w14:paraId="04093267" w14:textId="77777777" w:rsidR="004C05F1" w:rsidRPr="007F35FA" w:rsidRDefault="004C05F1" w:rsidP="00FF7069">
            <w:pPr>
              <w:spacing w:line="276" w:lineRule="auto"/>
              <w:jc w:val="both"/>
              <w:rPr>
                <w:rFonts w:ascii="Arial" w:hAnsi="Arial" w:cs="Arial"/>
                <w:b/>
                <w:bCs/>
                <w:kern w:val="2"/>
                <w:sz w:val="20"/>
              </w:rPr>
            </w:pPr>
          </w:p>
        </w:tc>
      </w:tr>
      <w:tr w:rsidR="004C05F1" w:rsidRPr="007F35FA" w14:paraId="4C278393" w14:textId="77777777" w:rsidTr="00FF7069">
        <w:tc>
          <w:tcPr>
            <w:tcW w:w="10201" w:type="dxa"/>
            <w:gridSpan w:val="4"/>
          </w:tcPr>
          <w:p w14:paraId="64312363"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4C05F1" w:rsidRPr="007F35FA" w14:paraId="71857B7C"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2EF8CD9"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5AFB30A1"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4C05F1" w:rsidRPr="007F35FA" w14:paraId="4F5C8D8B"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8DF2C93" w14:textId="77777777" w:rsidR="004C05F1" w:rsidRPr="007F35FA" w:rsidRDefault="004C05F1" w:rsidP="00FF7069">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14BDC5D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2CAEFAAB" w14:textId="77777777" w:rsidR="004C05F1" w:rsidRPr="007F35FA" w:rsidRDefault="004C05F1" w:rsidP="004C05F1">
      <w:pPr>
        <w:rPr>
          <w:rFonts w:ascii="Arial" w:hAnsi="Arial" w:cs="Arial"/>
          <w:sz w:val="20"/>
        </w:rPr>
      </w:pPr>
    </w:p>
    <w:p w14:paraId="33DDA7DA" w14:textId="7AC48782" w:rsidR="005A5832" w:rsidRPr="004C05F1" w:rsidRDefault="005A5832" w:rsidP="004C05F1"/>
    <w:sectPr w:rsidR="005A5832" w:rsidRPr="004C05F1" w:rsidSect="00C861A8">
      <w:headerReference w:type="even" r:id="rId18"/>
      <w:headerReference w:type="default" r:id="rId19"/>
      <w:footerReference w:type="even" r:id="rId20"/>
      <w:footerReference w:type="default" r:id="rId21"/>
      <w:headerReference w:type="first" r:id="rId22"/>
      <w:footerReference w:type="first" r:id="rId23"/>
      <w:endnotePr>
        <w:numFmt w:val="decimal"/>
      </w:endnotePr>
      <w:pgSz w:w="12240" w:h="15840" w:code="1"/>
      <w:pgMar w:top="1559" w:right="567" w:bottom="1797" w:left="1701" w:header="709"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Vaida Gulbinė" w:date="2025-12-23T09:52:00Z" w:initials="VG">
    <w:p w14:paraId="6F5D4015" w14:textId="77777777" w:rsidR="007A742E" w:rsidRDefault="007A742E" w:rsidP="007A742E">
      <w:pPr>
        <w:pStyle w:val="CommentText"/>
      </w:pPr>
      <w:r>
        <w:rPr>
          <w:rStyle w:val="CommentReference"/>
        </w:rPr>
        <w:annotationRef/>
      </w:r>
      <w:r>
        <w:rPr>
          <w:color w:val="242424"/>
          <w:highlight w:val="white"/>
        </w:rPr>
        <w:t>Vadovaujantis UAB „EPSO-G“ įmonių grupės iždo ir finansinių rizikų politika, Sutarties įvykdymo užtikrinimas </w:t>
      </w:r>
      <w:r>
        <w:rPr>
          <w:color w:val="242424"/>
          <w:highlight w:val="white"/>
          <w:u w:val="single"/>
        </w:rPr>
        <w:t>privalo būti taikomas </w:t>
      </w:r>
      <w:r>
        <w:rPr>
          <w:color w:val="242424"/>
          <w:highlight w:val="white"/>
        </w:rPr>
        <w:t>pirkimuose, </w:t>
      </w:r>
      <w:r>
        <w:rPr>
          <w:color w:val="242424"/>
          <w:highlight w:val="white"/>
          <w:u w:val="single"/>
        </w:rPr>
        <w:t>kurių vertė viršija 803 tūkstančius eurų, </w:t>
      </w:r>
      <w:r>
        <w:rPr>
          <w:color w:val="242424"/>
          <w:highlight w:val="white"/>
        </w:rPr>
        <w:t>žemesnės vertės pirkimuose taikoma atsižvelgus į įsipareigojimų nevykdymo riziką. Užtikrinimo priemonių pirkimuose, </w:t>
      </w:r>
      <w:r>
        <w:rPr>
          <w:color w:val="242424"/>
          <w:highlight w:val="white"/>
          <w:u w:val="single"/>
        </w:rPr>
        <w:t>kurių vertė viršija 803 tūkstančius eurų</w:t>
      </w:r>
      <w:r>
        <w:rPr>
          <w:color w:val="242424"/>
          <w:highlight w:val="white"/>
        </w:rPr>
        <w:t> gali būti neprašoma, jeigu Pirkėjas prieš Pirkimą parengia ir pateikia Grupės iždui raštišką argumentaciją, kodėl Užtikrinimo priemonės konkretaus sandorio atžvilgiu nėra tikslingos arba jei, vadovaujantis teisės aktų nuostatomis, yra vykdoma neskelbiamo Pirkimo procedūra iš vienintelio Tiekėjo. Rekomenduojama užtikrinimo vertė nuo pradinės sutarties vertės – ne mažiau nei 10 proc.“</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5D40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6C524B" w16cex:dateUtc="2025-12-23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5D4015" w16cid:durableId="206C52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2E9A8" w14:textId="77777777" w:rsidR="00C861A8" w:rsidRDefault="00C861A8">
      <w:pPr>
        <w:rPr>
          <w:kern w:val="2"/>
          <w:sz w:val="22"/>
          <w:szCs w:val="22"/>
          <w:lang w:val="en-US"/>
        </w:rPr>
      </w:pPr>
      <w:r>
        <w:rPr>
          <w:kern w:val="2"/>
          <w:sz w:val="22"/>
          <w:szCs w:val="22"/>
          <w:lang w:val="en-US"/>
        </w:rPr>
        <w:separator/>
      </w:r>
    </w:p>
  </w:endnote>
  <w:endnote w:type="continuationSeparator" w:id="0">
    <w:p w14:paraId="299E7AB9" w14:textId="77777777" w:rsidR="00C861A8" w:rsidRDefault="00C861A8">
      <w:pPr>
        <w:rPr>
          <w:kern w:val="2"/>
          <w:sz w:val="22"/>
          <w:szCs w:val="22"/>
          <w:lang w:val="en-US"/>
        </w:rPr>
      </w:pPr>
      <w:r>
        <w:rPr>
          <w:kern w:val="2"/>
          <w:sz w:val="22"/>
          <w:szCs w:val="22"/>
          <w:lang w:val="en-US"/>
        </w:rPr>
        <w:continuationSeparator/>
      </w:r>
    </w:p>
  </w:endnote>
  <w:endnote w:type="continuationNotice" w:id="1">
    <w:p w14:paraId="30CA9E4B" w14:textId="77777777" w:rsidR="00C861A8" w:rsidRDefault="00C861A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0B7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06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92BA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D771E" w14:textId="77777777" w:rsidR="00C861A8" w:rsidRDefault="00C861A8">
      <w:pPr>
        <w:rPr>
          <w:kern w:val="2"/>
          <w:sz w:val="22"/>
          <w:szCs w:val="22"/>
          <w:lang w:val="en-US"/>
        </w:rPr>
      </w:pPr>
      <w:r>
        <w:rPr>
          <w:kern w:val="2"/>
          <w:sz w:val="22"/>
          <w:szCs w:val="22"/>
          <w:lang w:val="en-US"/>
        </w:rPr>
        <w:separator/>
      </w:r>
    </w:p>
  </w:footnote>
  <w:footnote w:type="continuationSeparator" w:id="0">
    <w:p w14:paraId="180422AC" w14:textId="77777777" w:rsidR="00C861A8" w:rsidRDefault="00C861A8">
      <w:pPr>
        <w:rPr>
          <w:kern w:val="2"/>
          <w:sz w:val="22"/>
          <w:szCs w:val="22"/>
          <w:lang w:val="en-US"/>
        </w:rPr>
      </w:pPr>
      <w:r>
        <w:rPr>
          <w:kern w:val="2"/>
          <w:sz w:val="22"/>
          <w:szCs w:val="22"/>
          <w:lang w:val="en-US"/>
        </w:rPr>
        <w:continuationSeparator/>
      </w:r>
    </w:p>
  </w:footnote>
  <w:footnote w:type="continuationNotice" w:id="1">
    <w:p w14:paraId="7346C3E0" w14:textId="77777777" w:rsidR="00C861A8" w:rsidRDefault="00C861A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6A41" w14:textId="77777777" w:rsidR="005A5832" w:rsidRDefault="005A5832">
    <w:pPr>
      <w:tabs>
        <w:tab w:val="center" w:pos="4680"/>
        <w:tab w:val="right" w:pos="9360"/>
      </w:tabs>
      <w:spacing w:after="160" w:line="259" w:lineRule="auto"/>
      <w:rPr>
        <w:kern w:val="2"/>
        <w:sz w:val="22"/>
        <w:szCs w:val="22"/>
        <w:lang w:val="en-US"/>
      </w:rPr>
    </w:pPr>
  </w:p>
  <w:p w14:paraId="3D04176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01E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299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20394304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ida Gulbinė">
    <w15:presenceInfo w15:providerId="AD" w15:userId="S::Vaida.Gulbine@litgrid.eu::15a21b7d-fb36-4058-9ace-8ab2dbb46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66410"/>
    <w:rsid w:val="000917E4"/>
    <w:rsid w:val="00121E11"/>
    <w:rsid w:val="001441DB"/>
    <w:rsid w:val="001746DB"/>
    <w:rsid w:val="00187249"/>
    <w:rsid w:val="001B25C9"/>
    <w:rsid w:val="00210CDE"/>
    <w:rsid w:val="002F1397"/>
    <w:rsid w:val="002F2609"/>
    <w:rsid w:val="00300B36"/>
    <w:rsid w:val="003028D2"/>
    <w:rsid w:val="0030430D"/>
    <w:rsid w:val="00320BDF"/>
    <w:rsid w:val="003F4CF8"/>
    <w:rsid w:val="00475CEB"/>
    <w:rsid w:val="004C05F1"/>
    <w:rsid w:val="005109B8"/>
    <w:rsid w:val="005267B8"/>
    <w:rsid w:val="00526903"/>
    <w:rsid w:val="00526D15"/>
    <w:rsid w:val="00530578"/>
    <w:rsid w:val="005A5832"/>
    <w:rsid w:val="005E3BFB"/>
    <w:rsid w:val="005F5B23"/>
    <w:rsid w:val="00613F20"/>
    <w:rsid w:val="006331A0"/>
    <w:rsid w:val="00665C92"/>
    <w:rsid w:val="00682143"/>
    <w:rsid w:val="00702FBE"/>
    <w:rsid w:val="00710E8F"/>
    <w:rsid w:val="00711637"/>
    <w:rsid w:val="00712583"/>
    <w:rsid w:val="00713059"/>
    <w:rsid w:val="007464F1"/>
    <w:rsid w:val="0077266C"/>
    <w:rsid w:val="007760D0"/>
    <w:rsid w:val="00776BBF"/>
    <w:rsid w:val="007A6643"/>
    <w:rsid w:val="007A742E"/>
    <w:rsid w:val="007D1E42"/>
    <w:rsid w:val="00813A16"/>
    <w:rsid w:val="008458CE"/>
    <w:rsid w:val="008559C1"/>
    <w:rsid w:val="008A1799"/>
    <w:rsid w:val="008B6D66"/>
    <w:rsid w:val="008E0EFF"/>
    <w:rsid w:val="00904348"/>
    <w:rsid w:val="0096296B"/>
    <w:rsid w:val="009650F3"/>
    <w:rsid w:val="009743B2"/>
    <w:rsid w:val="009760D1"/>
    <w:rsid w:val="00A10867"/>
    <w:rsid w:val="00A171F9"/>
    <w:rsid w:val="00A557BD"/>
    <w:rsid w:val="00AA4CE4"/>
    <w:rsid w:val="00AD328D"/>
    <w:rsid w:val="00AE11B8"/>
    <w:rsid w:val="00B1679D"/>
    <w:rsid w:val="00B82033"/>
    <w:rsid w:val="00BD795F"/>
    <w:rsid w:val="00BF685D"/>
    <w:rsid w:val="00C861A8"/>
    <w:rsid w:val="00CD5C4D"/>
    <w:rsid w:val="00DB2989"/>
    <w:rsid w:val="00E17539"/>
    <w:rsid w:val="00E747B9"/>
    <w:rsid w:val="00E9298C"/>
    <w:rsid w:val="00ED2022"/>
    <w:rsid w:val="00F41062"/>
    <w:rsid w:val="00F66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CE2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rsid w:val="00776B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autoRedefine/>
    <w:uiPriority w:val="9"/>
    <w:unhideWhenUsed/>
    <w:qFormat/>
    <w:rsid w:val="00776BBF"/>
    <w:pPr>
      <w:keepNext w:val="0"/>
      <w:keepLines w:val="0"/>
      <w:numPr>
        <w:ilvl w:val="2"/>
        <w:numId w:val="1"/>
      </w:numPr>
      <w:tabs>
        <w:tab w:val="left" w:pos="851"/>
        <w:tab w:val="left" w:pos="1560"/>
      </w:tabs>
      <w:spacing w:before="0"/>
      <w:ind w:left="0" w:firstLine="720"/>
      <w:jc w:val="both"/>
      <w:outlineLvl w:val="2"/>
    </w:pPr>
    <w:rPr>
      <w:rFonts w:ascii="Arial" w:eastAsia="Trebuchet MS" w:hAnsi="Arial" w:cs="Arial"/>
      <w:bCs/>
      <w:color w:val="000000"/>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76BBF"/>
    <w:rPr>
      <w:rFonts w:ascii="Arial" w:eastAsia="Trebuchet MS" w:hAnsi="Arial" w:cs="Arial"/>
      <w:bCs/>
      <w:color w:val="000000"/>
      <w:sz w:val="20"/>
      <w:lang w:eastAsia="lt-LT"/>
    </w:rPr>
  </w:style>
  <w:style w:type="character" w:styleId="Hyperlink">
    <w:name w:val="Hyperlink"/>
    <w:basedOn w:val="DefaultParagraphFont"/>
    <w:uiPriority w:val="99"/>
    <w:unhideWhenUsed/>
    <w:rsid w:val="00776BBF"/>
    <w:rPr>
      <w:color w:val="0000FF"/>
      <w:u w:val="single"/>
    </w:rPr>
  </w:style>
  <w:style w:type="character" w:styleId="PlaceholderText">
    <w:name w:val="Placeholder Text"/>
    <w:basedOn w:val="DefaultParagraphFont"/>
    <w:rsid w:val="00776BBF"/>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76BBF"/>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76BBF"/>
  </w:style>
  <w:style w:type="character" w:customStyle="1" w:styleId="Heading2Char">
    <w:name w:val="Heading 2 Char"/>
    <w:basedOn w:val="DefaultParagraphFont"/>
    <w:link w:val="Heading2"/>
    <w:rsid w:val="00776BBF"/>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semiHidden/>
    <w:unhideWhenUsed/>
    <w:rsid w:val="007A742E"/>
    <w:rPr>
      <w:sz w:val="16"/>
      <w:szCs w:val="16"/>
    </w:rPr>
  </w:style>
  <w:style w:type="paragraph" w:styleId="CommentText">
    <w:name w:val="annotation text"/>
    <w:basedOn w:val="Normal"/>
    <w:link w:val="CommentTextChar"/>
    <w:unhideWhenUsed/>
    <w:rsid w:val="007A742E"/>
    <w:rPr>
      <w:sz w:val="20"/>
    </w:rPr>
  </w:style>
  <w:style w:type="character" w:customStyle="1" w:styleId="CommentTextChar">
    <w:name w:val="Comment Text Char"/>
    <w:basedOn w:val="DefaultParagraphFont"/>
    <w:link w:val="CommentText"/>
    <w:rsid w:val="007A742E"/>
    <w:rPr>
      <w:sz w:val="20"/>
    </w:rPr>
  </w:style>
  <w:style w:type="paragraph" w:styleId="CommentSubject">
    <w:name w:val="annotation subject"/>
    <w:basedOn w:val="CommentText"/>
    <w:next w:val="CommentText"/>
    <w:link w:val="CommentSubjectChar"/>
    <w:semiHidden/>
    <w:unhideWhenUsed/>
    <w:rsid w:val="007A742E"/>
    <w:rPr>
      <w:b/>
      <w:bCs/>
    </w:rPr>
  </w:style>
  <w:style w:type="character" w:customStyle="1" w:styleId="CommentSubjectChar">
    <w:name w:val="Comment Subject Char"/>
    <w:basedOn w:val="CommentTextChar"/>
    <w:link w:val="CommentSubject"/>
    <w:semiHidden/>
    <w:rsid w:val="007A742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97803">
      <w:bodyDiv w:val="1"/>
      <w:marLeft w:val="0"/>
      <w:marRight w:val="0"/>
      <w:marTop w:val="0"/>
      <w:marBottom w:val="0"/>
      <w:divBdr>
        <w:top w:val="none" w:sz="0" w:space="0" w:color="auto"/>
        <w:left w:val="none" w:sz="0" w:space="0" w:color="auto"/>
        <w:bottom w:val="none" w:sz="0" w:space="0" w:color="auto"/>
        <w:right w:val="none" w:sz="0" w:space="0" w:color="auto"/>
      </w:divBdr>
    </w:div>
    <w:div w:id="27748952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7375296">
      <w:bodyDiv w:val="1"/>
      <w:marLeft w:val="0"/>
      <w:marRight w:val="0"/>
      <w:marTop w:val="0"/>
      <w:marBottom w:val="0"/>
      <w:divBdr>
        <w:top w:val="none" w:sz="0" w:space="0" w:color="auto"/>
        <w:left w:val="none" w:sz="0" w:space="0" w:color="auto"/>
        <w:bottom w:val="none" w:sz="0" w:space="0" w:color="auto"/>
        <w:right w:val="none" w:sz="0" w:space="0" w:color="auto"/>
      </w:divBdr>
    </w:div>
    <w:div w:id="944112582">
      <w:bodyDiv w:val="1"/>
      <w:marLeft w:val="0"/>
      <w:marRight w:val="0"/>
      <w:marTop w:val="0"/>
      <w:marBottom w:val="0"/>
      <w:divBdr>
        <w:top w:val="none" w:sz="0" w:space="0" w:color="auto"/>
        <w:left w:val="none" w:sz="0" w:space="0" w:color="auto"/>
        <w:bottom w:val="none" w:sz="0" w:space="0" w:color="auto"/>
        <w:right w:val="none" w:sz="0" w:space="0" w:color="auto"/>
      </w:divBdr>
    </w:div>
    <w:div w:id="1210997421">
      <w:bodyDiv w:val="1"/>
      <w:marLeft w:val="0"/>
      <w:marRight w:val="0"/>
      <w:marTop w:val="0"/>
      <w:marBottom w:val="0"/>
      <w:divBdr>
        <w:top w:val="none" w:sz="0" w:space="0" w:color="auto"/>
        <w:left w:val="none" w:sz="0" w:space="0" w:color="auto"/>
        <w:bottom w:val="none" w:sz="0" w:space="0" w:color="auto"/>
        <w:right w:val="none" w:sz="0" w:space="0" w:color="auto"/>
      </w:divBdr>
    </w:div>
    <w:div w:id="1902254932">
      <w:bodyDiv w:val="1"/>
      <w:marLeft w:val="0"/>
      <w:marRight w:val="0"/>
      <w:marTop w:val="0"/>
      <w:marBottom w:val="0"/>
      <w:divBdr>
        <w:top w:val="none" w:sz="0" w:space="0" w:color="auto"/>
        <w:left w:val="none" w:sz="0" w:space="0" w:color="auto"/>
        <w:bottom w:val="none" w:sz="0" w:space="0" w:color="auto"/>
        <w:right w:val="none" w:sz="0" w:space="0" w:color="auto"/>
      </w:divBdr>
    </w:div>
    <w:div w:id="213289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1.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https://www.litgrid.eu/uploads/files/dir659/dir32/dir1/18_0.ph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litgrid.eu/uploads/files/dir715/dir35/dir1/10_0.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eader" Target="header3.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68F17D92D440B5B60FD1F77685AFF8"/>
        <w:category>
          <w:name w:val="General"/>
          <w:gallery w:val="placeholder"/>
        </w:category>
        <w:types>
          <w:type w:val="bbPlcHdr"/>
        </w:types>
        <w:behaviors>
          <w:behavior w:val="content"/>
        </w:behaviors>
        <w:guid w:val="{1AA82AF0-7870-448B-9FBF-136B9DFCEF16}"/>
      </w:docPartPr>
      <w:docPartBody>
        <w:p w:rsidR="006202EF" w:rsidRDefault="006202EF" w:rsidP="006202EF">
          <w:pPr>
            <w:pStyle w:val="0468F17D92D440B5B60FD1F77685AFF8"/>
          </w:pPr>
          <w:r w:rsidRPr="007F35FA">
            <w:rPr>
              <w:rStyle w:val="PlaceholderText"/>
              <w:rFonts w:ascii="Arial" w:eastAsiaTheme="minorHAnsi" w:hAnsi="Arial" w:cs="Arial"/>
              <w:color w:val="FF0000"/>
              <w:sz w:val="20"/>
            </w:rPr>
            <w:t>Pasirinkite elementą.</w:t>
          </w:r>
        </w:p>
      </w:docPartBody>
    </w:docPart>
    <w:docPart>
      <w:docPartPr>
        <w:name w:val="CCE35AA106C34E61BB0143D0269D27F7"/>
        <w:category>
          <w:name w:val="General"/>
          <w:gallery w:val="placeholder"/>
        </w:category>
        <w:types>
          <w:type w:val="bbPlcHdr"/>
        </w:types>
        <w:behaviors>
          <w:behavior w:val="content"/>
        </w:behaviors>
        <w:guid w:val="{214CE103-2434-46CE-B601-C97ED6550B9F}"/>
      </w:docPartPr>
      <w:docPartBody>
        <w:p w:rsidR="006202EF" w:rsidRDefault="006202EF" w:rsidP="006202EF">
          <w:pPr>
            <w:pStyle w:val="CCE35AA106C34E61BB0143D0269D27F7"/>
          </w:pPr>
          <w:r w:rsidRPr="007F35FA">
            <w:rPr>
              <w:rStyle w:val="PlaceholderText"/>
              <w:rFonts w:ascii="Arial" w:eastAsiaTheme="minorHAnsi" w:hAnsi="Arial" w:cs="Arial"/>
              <w:color w:val="FF0000"/>
              <w:sz w:val="20"/>
            </w:rPr>
            <w:t>Pasirinkite elementą.</w:t>
          </w:r>
        </w:p>
      </w:docPartBody>
    </w:docPart>
    <w:docPart>
      <w:docPartPr>
        <w:name w:val="101778F32AFA4D70B8CF34E9461F07F8"/>
        <w:category>
          <w:name w:val="General"/>
          <w:gallery w:val="placeholder"/>
        </w:category>
        <w:types>
          <w:type w:val="bbPlcHdr"/>
        </w:types>
        <w:behaviors>
          <w:behavior w:val="content"/>
        </w:behaviors>
        <w:guid w:val="{2861AB35-3889-4F2C-B9F0-BA27BE7D1622}"/>
      </w:docPartPr>
      <w:docPartBody>
        <w:p w:rsidR="006202EF" w:rsidRDefault="006202EF" w:rsidP="006202EF">
          <w:pPr>
            <w:pStyle w:val="101778F32AFA4D70B8CF34E9461F07F8"/>
          </w:pPr>
          <w:r w:rsidRPr="007F35FA">
            <w:rPr>
              <w:rStyle w:val="PlaceholderText"/>
              <w:rFonts w:ascii="Arial" w:eastAsiaTheme="minorHAnsi" w:hAnsi="Arial" w:cs="Arial"/>
              <w:color w:val="FF0000"/>
              <w:sz w:val="20"/>
            </w:rPr>
            <w:t>Pasirinkite elementą.</w:t>
          </w:r>
        </w:p>
      </w:docPartBody>
    </w:docPart>
    <w:docPart>
      <w:docPartPr>
        <w:name w:val="1A8A645B71D24C34A37760B568148C57"/>
        <w:category>
          <w:name w:val="General"/>
          <w:gallery w:val="placeholder"/>
        </w:category>
        <w:types>
          <w:type w:val="bbPlcHdr"/>
        </w:types>
        <w:behaviors>
          <w:behavior w:val="content"/>
        </w:behaviors>
        <w:guid w:val="{9F37137F-9F02-4609-A5A4-D0292F3D0448}"/>
      </w:docPartPr>
      <w:docPartBody>
        <w:p w:rsidR="006202EF" w:rsidRDefault="006202EF" w:rsidP="006202EF">
          <w:pPr>
            <w:pStyle w:val="1A8A645B71D24C34A37760B568148C57"/>
          </w:pPr>
          <w:r w:rsidRPr="007F35FA">
            <w:rPr>
              <w:rStyle w:val="PlaceholderText"/>
              <w:rFonts w:ascii="Arial" w:eastAsiaTheme="minorHAnsi" w:hAnsi="Arial" w:cs="Arial"/>
              <w:color w:val="FF0000"/>
              <w:sz w:val="20"/>
            </w:rPr>
            <w:t>Pasirinkite elementą.</w:t>
          </w:r>
        </w:p>
      </w:docPartBody>
    </w:docPart>
    <w:docPart>
      <w:docPartPr>
        <w:name w:val="D88EC65A1B734EA288AD7DB3FB8EDD4B"/>
        <w:category>
          <w:name w:val="General"/>
          <w:gallery w:val="placeholder"/>
        </w:category>
        <w:types>
          <w:type w:val="bbPlcHdr"/>
        </w:types>
        <w:behaviors>
          <w:behavior w:val="content"/>
        </w:behaviors>
        <w:guid w:val="{9D34984D-D7A3-4921-AFEE-6C166FFC7B1B}"/>
      </w:docPartPr>
      <w:docPartBody>
        <w:p w:rsidR="006202EF" w:rsidRDefault="006202EF" w:rsidP="006202EF">
          <w:pPr>
            <w:pStyle w:val="D88EC65A1B734EA288AD7DB3FB8EDD4B"/>
          </w:pPr>
          <w:r w:rsidRPr="007F35FA">
            <w:rPr>
              <w:rStyle w:val="PlaceholderText"/>
              <w:rFonts w:ascii="Arial" w:eastAsiaTheme="minorHAnsi" w:hAnsi="Arial" w:cs="Arial"/>
              <w:color w:val="FF0000"/>
              <w:sz w:val="20"/>
            </w:rPr>
            <w:t>Pasirinkite elementą.</w:t>
          </w:r>
        </w:p>
      </w:docPartBody>
    </w:docPart>
    <w:docPart>
      <w:docPartPr>
        <w:name w:val="6934185BFFEC4BA3A18122B708EE0A27"/>
        <w:category>
          <w:name w:val="General"/>
          <w:gallery w:val="placeholder"/>
        </w:category>
        <w:types>
          <w:type w:val="bbPlcHdr"/>
        </w:types>
        <w:behaviors>
          <w:behavior w:val="content"/>
        </w:behaviors>
        <w:guid w:val="{814AA652-5152-45E5-8269-2B640214F4A7}"/>
      </w:docPartPr>
      <w:docPartBody>
        <w:p w:rsidR="006202EF" w:rsidRDefault="006202EF" w:rsidP="006202EF">
          <w:pPr>
            <w:pStyle w:val="6934185BFFEC4BA3A18122B708EE0A27"/>
          </w:pPr>
          <w:r w:rsidRPr="007F35FA">
            <w:rPr>
              <w:rStyle w:val="PlaceholderText"/>
              <w:rFonts w:ascii="Arial" w:eastAsiaTheme="minorHAnsi" w:hAnsi="Arial" w:cs="Arial"/>
              <w:color w:val="FF0000"/>
              <w:sz w:val="20"/>
            </w:rPr>
            <w:t>Pasirinkite elementą.</w:t>
          </w:r>
        </w:p>
      </w:docPartBody>
    </w:docPart>
    <w:docPart>
      <w:docPartPr>
        <w:name w:val="295CF799213442A0B66F454E3B110BA0"/>
        <w:category>
          <w:name w:val="General"/>
          <w:gallery w:val="placeholder"/>
        </w:category>
        <w:types>
          <w:type w:val="bbPlcHdr"/>
        </w:types>
        <w:behaviors>
          <w:behavior w:val="content"/>
        </w:behaviors>
        <w:guid w:val="{DA160E9D-81E0-4EC4-8EE6-BFFF2CE53646}"/>
      </w:docPartPr>
      <w:docPartBody>
        <w:p w:rsidR="006202EF" w:rsidRDefault="006202EF" w:rsidP="006202EF">
          <w:pPr>
            <w:pStyle w:val="295CF799213442A0B66F454E3B110BA0"/>
          </w:pPr>
          <w:r w:rsidRPr="0030775B">
            <w:rPr>
              <w:rStyle w:val="PlaceholderText"/>
              <w:rFonts w:eastAsiaTheme="minorHAnsi" w:cstheme="minorHAnsi"/>
              <w:color w:val="FF0000"/>
              <w:sz w:val="20"/>
            </w:rPr>
            <w:t>Pasirinkite elementą.</w:t>
          </w:r>
        </w:p>
      </w:docPartBody>
    </w:docPart>
    <w:docPart>
      <w:docPartPr>
        <w:name w:val="6B565F14D76443E590C7AB7722608A78"/>
        <w:category>
          <w:name w:val="General"/>
          <w:gallery w:val="placeholder"/>
        </w:category>
        <w:types>
          <w:type w:val="bbPlcHdr"/>
        </w:types>
        <w:behaviors>
          <w:behavior w:val="content"/>
        </w:behaviors>
        <w:guid w:val="{E533F849-43AC-4534-A688-AD89407C65E4}"/>
      </w:docPartPr>
      <w:docPartBody>
        <w:p w:rsidR="006202EF" w:rsidRDefault="006202EF" w:rsidP="006202EF">
          <w:pPr>
            <w:pStyle w:val="6B565F14D76443E590C7AB7722608A78"/>
          </w:pPr>
          <w:r w:rsidRPr="007F35FA">
            <w:rPr>
              <w:rStyle w:val="PlaceholderText"/>
              <w:rFonts w:ascii="Arial" w:hAnsi="Arial" w:cs="Arial"/>
              <w:color w:val="FF0000"/>
              <w:sz w:val="20"/>
            </w:rPr>
            <w:t>Pasirinkite elementą.</w:t>
          </w:r>
        </w:p>
      </w:docPartBody>
    </w:docPart>
    <w:docPart>
      <w:docPartPr>
        <w:name w:val="33126C023EE6447ABEB1CE45236B0BF3"/>
        <w:category>
          <w:name w:val="General"/>
          <w:gallery w:val="placeholder"/>
        </w:category>
        <w:types>
          <w:type w:val="bbPlcHdr"/>
        </w:types>
        <w:behaviors>
          <w:behavior w:val="content"/>
        </w:behaviors>
        <w:guid w:val="{B0D55541-741F-42E7-882A-E2EC2C845E7D}"/>
      </w:docPartPr>
      <w:docPartBody>
        <w:p w:rsidR="006202EF" w:rsidRDefault="006202EF" w:rsidP="006202EF">
          <w:pPr>
            <w:pStyle w:val="33126C023EE6447ABEB1CE45236B0BF3"/>
          </w:pPr>
          <w:r w:rsidRPr="006E42EB">
            <w:rPr>
              <w:rFonts w:ascii="Arial" w:hAnsi="Arial" w:cs="Arial"/>
              <w:color w:val="FF0000"/>
              <w:sz w:val="20"/>
            </w:rPr>
            <w:t>Pasirinkite elementą.</w:t>
          </w:r>
        </w:p>
      </w:docPartBody>
    </w:docPart>
    <w:docPart>
      <w:docPartPr>
        <w:name w:val="5FB95F6991E54014B0A9922FC59AA4DC"/>
        <w:category>
          <w:name w:val="General"/>
          <w:gallery w:val="placeholder"/>
        </w:category>
        <w:types>
          <w:type w:val="bbPlcHdr"/>
        </w:types>
        <w:behaviors>
          <w:behavior w:val="content"/>
        </w:behaviors>
        <w:guid w:val="{03E12816-8B99-450C-B0D4-3E2C01A1453D}"/>
      </w:docPartPr>
      <w:docPartBody>
        <w:p w:rsidR="006202EF" w:rsidRDefault="006202EF" w:rsidP="006202EF">
          <w:pPr>
            <w:pStyle w:val="5FB95F6991E54014B0A9922FC59AA4DC"/>
          </w:pPr>
          <w:r w:rsidRPr="007F35FA">
            <w:rPr>
              <w:rStyle w:val="PlaceholderText"/>
              <w:rFonts w:ascii="Arial" w:hAnsi="Arial" w:cs="Arial"/>
              <w:color w:val="FF0000"/>
              <w:sz w:val="20"/>
            </w:rPr>
            <w:t>Pasirinkite elementą.</w:t>
          </w:r>
        </w:p>
      </w:docPartBody>
    </w:docPart>
    <w:docPart>
      <w:docPartPr>
        <w:name w:val="0ACAF643CC644F0396071D6F2799B1BB"/>
        <w:category>
          <w:name w:val="General"/>
          <w:gallery w:val="placeholder"/>
        </w:category>
        <w:types>
          <w:type w:val="bbPlcHdr"/>
        </w:types>
        <w:behaviors>
          <w:behavior w:val="content"/>
        </w:behaviors>
        <w:guid w:val="{74EECC1A-1E12-4CD1-94B0-6E88BDBB356E}"/>
      </w:docPartPr>
      <w:docPartBody>
        <w:p w:rsidR="006202EF" w:rsidRDefault="006202EF" w:rsidP="006202EF">
          <w:pPr>
            <w:pStyle w:val="0ACAF643CC644F0396071D6F2799B1BB"/>
          </w:pPr>
          <w:r w:rsidRPr="007F35FA">
            <w:rPr>
              <w:rStyle w:val="PlaceholderText"/>
              <w:rFonts w:ascii="Arial" w:hAnsi="Arial" w:cs="Arial"/>
              <w:color w:val="FF0000"/>
              <w:sz w:val="20"/>
            </w:rPr>
            <w:t>Pasirinkite elementą.</w:t>
          </w:r>
        </w:p>
      </w:docPartBody>
    </w:docPart>
    <w:docPart>
      <w:docPartPr>
        <w:name w:val="5B77A1D89BB441D8A53BA72F3ED87DE6"/>
        <w:category>
          <w:name w:val="General"/>
          <w:gallery w:val="placeholder"/>
        </w:category>
        <w:types>
          <w:type w:val="bbPlcHdr"/>
        </w:types>
        <w:behaviors>
          <w:behavior w:val="content"/>
        </w:behaviors>
        <w:guid w:val="{395053F0-3ACB-4C5B-888B-B4D80175526D}"/>
      </w:docPartPr>
      <w:docPartBody>
        <w:p w:rsidR="006202EF" w:rsidRDefault="006202EF" w:rsidP="006202EF">
          <w:pPr>
            <w:pStyle w:val="5B77A1D89BB441D8A53BA72F3ED87DE6"/>
          </w:pPr>
          <w:r w:rsidRPr="007F35FA">
            <w:rPr>
              <w:rStyle w:val="PlaceholderText"/>
              <w:rFonts w:ascii="Arial" w:hAnsi="Arial" w:cs="Arial"/>
              <w:color w:val="FF0000"/>
              <w:sz w:val="20"/>
            </w:rPr>
            <w:t>Pasirinkite elementą.</w:t>
          </w:r>
        </w:p>
      </w:docPartBody>
    </w:docPart>
    <w:docPart>
      <w:docPartPr>
        <w:name w:val="4D20B641AE344F76B30D5C0CF12BD99F"/>
        <w:category>
          <w:name w:val="General"/>
          <w:gallery w:val="placeholder"/>
        </w:category>
        <w:types>
          <w:type w:val="bbPlcHdr"/>
        </w:types>
        <w:behaviors>
          <w:behavior w:val="content"/>
        </w:behaviors>
        <w:guid w:val="{FD42BD1E-3E96-437A-86CC-C47675A40A5F}"/>
      </w:docPartPr>
      <w:docPartBody>
        <w:p w:rsidR="006202EF" w:rsidRDefault="006202EF" w:rsidP="006202EF">
          <w:pPr>
            <w:pStyle w:val="4D20B641AE344F76B30D5C0CF12BD99F"/>
          </w:pPr>
          <w:r w:rsidRPr="007F35FA">
            <w:rPr>
              <w:rStyle w:val="PlaceholderText"/>
              <w:rFonts w:ascii="Arial" w:hAnsi="Arial" w:cs="Arial"/>
              <w:color w:val="FF0000"/>
              <w:sz w:val="20"/>
            </w:rPr>
            <w:t>Pasirinkite elementą.</w:t>
          </w:r>
        </w:p>
      </w:docPartBody>
    </w:docPart>
    <w:docPart>
      <w:docPartPr>
        <w:name w:val="FFCD1DF5A76E46F3AF747C940F55C2D3"/>
        <w:category>
          <w:name w:val="General"/>
          <w:gallery w:val="placeholder"/>
        </w:category>
        <w:types>
          <w:type w:val="bbPlcHdr"/>
        </w:types>
        <w:behaviors>
          <w:behavior w:val="content"/>
        </w:behaviors>
        <w:guid w:val="{E3101B5A-8AC0-43D9-8406-D35E4746398A}"/>
      </w:docPartPr>
      <w:docPartBody>
        <w:p w:rsidR="006202EF" w:rsidRDefault="006202EF" w:rsidP="006202EF">
          <w:pPr>
            <w:pStyle w:val="FFCD1DF5A76E46F3AF747C940F55C2D3"/>
          </w:pPr>
          <w:r w:rsidRPr="007F35FA">
            <w:rPr>
              <w:rStyle w:val="PlaceholderText"/>
              <w:rFonts w:ascii="Arial" w:hAnsi="Arial" w:cs="Arial"/>
              <w:color w:val="FF0000"/>
              <w:sz w:val="20"/>
            </w:rPr>
            <w:t>Pasirinkite elementą.</w:t>
          </w:r>
        </w:p>
      </w:docPartBody>
    </w:docPart>
    <w:docPart>
      <w:docPartPr>
        <w:name w:val="798B46964B8947C59E15E169C4F683EE"/>
        <w:category>
          <w:name w:val="General"/>
          <w:gallery w:val="placeholder"/>
        </w:category>
        <w:types>
          <w:type w:val="bbPlcHdr"/>
        </w:types>
        <w:behaviors>
          <w:behavior w:val="content"/>
        </w:behaviors>
        <w:guid w:val="{C35E3DF3-20C4-4AE8-9B45-EB49FCC79189}"/>
      </w:docPartPr>
      <w:docPartBody>
        <w:p w:rsidR="006202EF" w:rsidRDefault="006202EF" w:rsidP="006202EF">
          <w:pPr>
            <w:pStyle w:val="798B46964B8947C59E15E169C4F683EE"/>
          </w:pPr>
          <w:r w:rsidRPr="007F35FA">
            <w:rPr>
              <w:rStyle w:val="PlaceholderText"/>
              <w:rFonts w:ascii="Arial" w:hAnsi="Arial" w:cs="Arial"/>
              <w:color w:val="FF0000"/>
              <w:sz w:val="20"/>
            </w:rPr>
            <w:t>Pasirinkite elementą.</w:t>
          </w:r>
        </w:p>
      </w:docPartBody>
    </w:docPart>
    <w:docPart>
      <w:docPartPr>
        <w:name w:val="741258EA8A054689B61C5207A3BD54E5"/>
        <w:category>
          <w:name w:val="General"/>
          <w:gallery w:val="placeholder"/>
        </w:category>
        <w:types>
          <w:type w:val="bbPlcHdr"/>
        </w:types>
        <w:behaviors>
          <w:behavior w:val="content"/>
        </w:behaviors>
        <w:guid w:val="{5274581A-D052-4E15-9C49-65BAE4982D6E}"/>
      </w:docPartPr>
      <w:docPartBody>
        <w:p w:rsidR="006202EF" w:rsidRDefault="006202EF" w:rsidP="006202EF">
          <w:pPr>
            <w:pStyle w:val="741258EA8A054689B61C5207A3BD54E5"/>
          </w:pPr>
          <w:r w:rsidRPr="007F35FA">
            <w:rPr>
              <w:rStyle w:val="PlaceholderText"/>
              <w:rFonts w:ascii="Arial" w:hAnsi="Arial" w:cs="Arial"/>
              <w:color w:val="FF0000"/>
              <w:sz w:val="20"/>
            </w:rPr>
            <w:t>Pasirinkite elementą.</w:t>
          </w:r>
        </w:p>
      </w:docPartBody>
    </w:docPart>
    <w:docPart>
      <w:docPartPr>
        <w:name w:val="D632D6B1522E46B8BC810F2962D39DEB"/>
        <w:category>
          <w:name w:val="General"/>
          <w:gallery w:val="placeholder"/>
        </w:category>
        <w:types>
          <w:type w:val="bbPlcHdr"/>
        </w:types>
        <w:behaviors>
          <w:behavior w:val="content"/>
        </w:behaviors>
        <w:guid w:val="{BF408D12-5FAE-4615-A379-7E8D9C6FE9A2}"/>
      </w:docPartPr>
      <w:docPartBody>
        <w:p w:rsidR="006202EF" w:rsidRDefault="006202EF" w:rsidP="006202EF">
          <w:pPr>
            <w:pStyle w:val="D632D6B1522E46B8BC810F2962D39DEB"/>
          </w:pPr>
          <w:r w:rsidRPr="007F35FA">
            <w:rPr>
              <w:rStyle w:val="PlaceholderText"/>
              <w:rFonts w:ascii="Arial" w:hAnsi="Arial" w:cs="Arial"/>
              <w:color w:val="FF0000"/>
              <w:sz w:val="20"/>
            </w:rPr>
            <w:t>Pasirinkite elementą.</w:t>
          </w:r>
        </w:p>
      </w:docPartBody>
    </w:docPart>
    <w:docPart>
      <w:docPartPr>
        <w:name w:val="61B252B755DF48FBA1ED2DADE455B8AD"/>
        <w:category>
          <w:name w:val="General"/>
          <w:gallery w:val="placeholder"/>
        </w:category>
        <w:types>
          <w:type w:val="bbPlcHdr"/>
        </w:types>
        <w:behaviors>
          <w:behavior w:val="content"/>
        </w:behaviors>
        <w:guid w:val="{A0277172-2D16-4444-A657-3A0B08ABC2E6}"/>
      </w:docPartPr>
      <w:docPartBody>
        <w:p w:rsidR="006202EF" w:rsidRDefault="006202EF" w:rsidP="006202EF">
          <w:pPr>
            <w:pStyle w:val="61B252B755DF48FBA1ED2DADE455B8AD"/>
          </w:pPr>
          <w:r w:rsidRPr="007F35FA">
            <w:rPr>
              <w:rStyle w:val="PlaceholderText"/>
              <w:rFonts w:ascii="Arial" w:hAnsi="Arial" w:cs="Arial"/>
              <w:color w:val="FF0000"/>
              <w:sz w:val="20"/>
            </w:rPr>
            <w:t>Pasirinkite elementą.</w:t>
          </w:r>
        </w:p>
      </w:docPartBody>
    </w:docPart>
    <w:docPart>
      <w:docPartPr>
        <w:name w:val="B383D1C6FCBE402792DBDA26BBECDA47"/>
        <w:category>
          <w:name w:val="General"/>
          <w:gallery w:val="placeholder"/>
        </w:category>
        <w:types>
          <w:type w:val="bbPlcHdr"/>
        </w:types>
        <w:behaviors>
          <w:behavior w:val="content"/>
        </w:behaviors>
        <w:guid w:val="{C6034F80-9C4E-433D-ADA9-B2967FD67361}"/>
      </w:docPartPr>
      <w:docPartBody>
        <w:p w:rsidR="006202EF" w:rsidRDefault="006202EF" w:rsidP="006202EF">
          <w:pPr>
            <w:pStyle w:val="B383D1C6FCBE402792DBDA26BBECDA47"/>
          </w:pPr>
          <w:r w:rsidRPr="007F35FA">
            <w:rPr>
              <w:rStyle w:val="PlaceholderText"/>
              <w:rFonts w:ascii="Arial" w:hAnsi="Arial" w:cs="Arial"/>
              <w:color w:val="FF0000"/>
              <w:sz w:val="20"/>
            </w:rPr>
            <w:t>Pasirinkite elementą.</w:t>
          </w:r>
        </w:p>
      </w:docPartBody>
    </w:docPart>
    <w:docPart>
      <w:docPartPr>
        <w:name w:val="4A37B581D47E436489696AD9466EFE97"/>
        <w:category>
          <w:name w:val="General"/>
          <w:gallery w:val="placeholder"/>
        </w:category>
        <w:types>
          <w:type w:val="bbPlcHdr"/>
        </w:types>
        <w:behaviors>
          <w:behavior w:val="content"/>
        </w:behaviors>
        <w:guid w:val="{C9043180-6748-4A29-B064-A26927B9C236}"/>
      </w:docPartPr>
      <w:docPartBody>
        <w:p w:rsidR="006202EF" w:rsidRDefault="006202EF" w:rsidP="006202EF">
          <w:pPr>
            <w:pStyle w:val="4A37B581D47E436489696AD9466EFE97"/>
          </w:pPr>
          <w:r w:rsidRPr="007F35FA">
            <w:rPr>
              <w:rStyle w:val="PlaceholderText"/>
              <w:rFonts w:ascii="Arial" w:hAnsi="Arial" w:cs="Arial"/>
              <w:color w:val="FF0000"/>
              <w:sz w:val="20"/>
            </w:rPr>
            <w:t>Pasirinkite elementą.</w:t>
          </w:r>
        </w:p>
      </w:docPartBody>
    </w:docPart>
    <w:docPart>
      <w:docPartPr>
        <w:name w:val="AD685A8398D24F57BD618BB1EE21BC21"/>
        <w:category>
          <w:name w:val="General"/>
          <w:gallery w:val="placeholder"/>
        </w:category>
        <w:types>
          <w:type w:val="bbPlcHdr"/>
        </w:types>
        <w:behaviors>
          <w:behavior w:val="content"/>
        </w:behaviors>
        <w:guid w:val="{09B20659-6D0A-4518-8B37-45E0AEDAC666}"/>
      </w:docPartPr>
      <w:docPartBody>
        <w:p w:rsidR="006202EF" w:rsidRDefault="006202EF" w:rsidP="006202EF">
          <w:pPr>
            <w:pStyle w:val="AD685A8398D24F57BD618BB1EE21BC21"/>
          </w:pPr>
          <w:r w:rsidRPr="007F35FA">
            <w:rPr>
              <w:rStyle w:val="PlaceholderText"/>
              <w:rFonts w:ascii="Arial" w:hAnsi="Arial" w:cs="Arial"/>
              <w:color w:val="FF0000"/>
              <w:sz w:val="20"/>
            </w:rPr>
            <w:t>Pasirinkite elementą.</w:t>
          </w:r>
        </w:p>
      </w:docPartBody>
    </w:docPart>
    <w:docPart>
      <w:docPartPr>
        <w:name w:val="50E33ED3DE8C4FD78D07BB9F081D89D2"/>
        <w:category>
          <w:name w:val="General"/>
          <w:gallery w:val="placeholder"/>
        </w:category>
        <w:types>
          <w:type w:val="bbPlcHdr"/>
        </w:types>
        <w:behaviors>
          <w:behavior w:val="content"/>
        </w:behaviors>
        <w:guid w:val="{2CC0D557-1C45-4FB8-850A-084A607D1BEF}"/>
      </w:docPartPr>
      <w:docPartBody>
        <w:p w:rsidR="006202EF" w:rsidRDefault="006202EF" w:rsidP="006202EF">
          <w:pPr>
            <w:pStyle w:val="50E33ED3DE8C4FD78D07BB9F081D89D2"/>
          </w:pPr>
          <w:r w:rsidRPr="00A23F62">
            <w:rPr>
              <w:rStyle w:val="PlaceholderText"/>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DD"/>
    <w:rsid w:val="003028D2"/>
    <w:rsid w:val="006202EF"/>
    <w:rsid w:val="006331A0"/>
    <w:rsid w:val="006556EE"/>
    <w:rsid w:val="008B6D66"/>
    <w:rsid w:val="008E0EFF"/>
    <w:rsid w:val="009743B2"/>
    <w:rsid w:val="009760D1"/>
    <w:rsid w:val="00B1679D"/>
    <w:rsid w:val="00BD795F"/>
    <w:rsid w:val="00DB2989"/>
    <w:rsid w:val="00E9298C"/>
    <w:rsid w:val="00F14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556EE"/>
    <w:rPr>
      <w:color w:val="808080"/>
    </w:rPr>
  </w:style>
  <w:style w:type="paragraph" w:customStyle="1" w:styleId="0468F17D92D440B5B60FD1F77685AFF8">
    <w:name w:val="0468F17D92D440B5B60FD1F77685AFF8"/>
    <w:rsid w:val="006202EF"/>
  </w:style>
  <w:style w:type="paragraph" w:customStyle="1" w:styleId="CCE35AA106C34E61BB0143D0269D27F7">
    <w:name w:val="CCE35AA106C34E61BB0143D0269D27F7"/>
    <w:rsid w:val="006202EF"/>
  </w:style>
  <w:style w:type="paragraph" w:customStyle="1" w:styleId="101778F32AFA4D70B8CF34E9461F07F8">
    <w:name w:val="101778F32AFA4D70B8CF34E9461F07F8"/>
    <w:rsid w:val="006202EF"/>
  </w:style>
  <w:style w:type="paragraph" w:customStyle="1" w:styleId="1A8A645B71D24C34A37760B568148C57">
    <w:name w:val="1A8A645B71D24C34A37760B568148C57"/>
    <w:rsid w:val="006202EF"/>
  </w:style>
  <w:style w:type="paragraph" w:customStyle="1" w:styleId="D88EC65A1B734EA288AD7DB3FB8EDD4B">
    <w:name w:val="D88EC65A1B734EA288AD7DB3FB8EDD4B"/>
    <w:rsid w:val="006202EF"/>
  </w:style>
  <w:style w:type="paragraph" w:customStyle="1" w:styleId="6934185BFFEC4BA3A18122B708EE0A27">
    <w:name w:val="6934185BFFEC4BA3A18122B708EE0A27"/>
    <w:rsid w:val="006202EF"/>
  </w:style>
  <w:style w:type="paragraph" w:customStyle="1" w:styleId="295CF799213442A0B66F454E3B110BA0">
    <w:name w:val="295CF799213442A0B66F454E3B110BA0"/>
    <w:rsid w:val="006202EF"/>
  </w:style>
  <w:style w:type="paragraph" w:customStyle="1" w:styleId="6B565F14D76443E590C7AB7722608A78">
    <w:name w:val="6B565F14D76443E590C7AB7722608A78"/>
    <w:rsid w:val="006202EF"/>
  </w:style>
  <w:style w:type="paragraph" w:customStyle="1" w:styleId="33126C023EE6447ABEB1CE45236B0BF3">
    <w:name w:val="33126C023EE6447ABEB1CE45236B0BF3"/>
    <w:rsid w:val="006202EF"/>
  </w:style>
  <w:style w:type="paragraph" w:customStyle="1" w:styleId="5FB95F6991E54014B0A9922FC59AA4DC">
    <w:name w:val="5FB95F6991E54014B0A9922FC59AA4DC"/>
    <w:rsid w:val="006202EF"/>
  </w:style>
  <w:style w:type="paragraph" w:customStyle="1" w:styleId="0ACAF643CC644F0396071D6F2799B1BB">
    <w:name w:val="0ACAF643CC644F0396071D6F2799B1BB"/>
    <w:rsid w:val="006202EF"/>
  </w:style>
  <w:style w:type="paragraph" w:customStyle="1" w:styleId="5B77A1D89BB441D8A53BA72F3ED87DE6">
    <w:name w:val="5B77A1D89BB441D8A53BA72F3ED87DE6"/>
    <w:rsid w:val="006202EF"/>
  </w:style>
  <w:style w:type="paragraph" w:customStyle="1" w:styleId="4D20B641AE344F76B30D5C0CF12BD99F">
    <w:name w:val="4D20B641AE344F76B30D5C0CF12BD99F"/>
    <w:rsid w:val="006202EF"/>
  </w:style>
  <w:style w:type="paragraph" w:customStyle="1" w:styleId="FFCD1DF5A76E46F3AF747C940F55C2D3">
    <w:name w:val="FFCD1DF5A76E46F3AF747C940F55C2D3"/>
    <w:rsid w:val="006202EF"/>
  </w:style>
  <w:style w:type="paragraph" w:customStyle="1" w:styleId="798B46964B8947C59E15E169C4F683EE">
    <w:name w:val="798B46964B8947C59E15E169C4F683EE"/>
    <w:rsid w:val="006202EF"/>
  </w:style>
  <w:style w:type="paragraph" w:customStyle="1" w:styleId="741258EA8A054689B61C5207A3BD54E5">
    <w:name w:val="741258EA8A054689B61C5207A3BD54E5"/>
    <w:rsid w:val="006202EF"/>
  </w:style>
  <w:style w:type="paragraph" w:customStyle="1" w:styleId="D632D6B1522E46B8BC810F2962D39DEB">
    <w:name w:val="D632D6B1522E46B8BC810F2962D39DEB"/>
    <w:rsid w:val="006202EF"/>
  </w:style>
  <w:style w:type="paragraph" w:customStyle="1" w:styleId="61B252B755DF48FBA1ED2DADE455B8AD">
    <w:name w:val="61B252B755DF48FBA1ED2DADE455B8AD"/>
    <w:rsid w:val="006202EF"/>
  </w:style>
  <w:style w:type="paragraph" w:customStyle="1" w:styleId="B383D1C6FCBE402792DBDA26BBECDA47">
    <w:name w:val="B383D1C6FCBE402792DBDA26BBECDA47"/>
    <w:rsid w:val="006202EF"/>
  </w:style>
  <w:style w:type="paragraph" w:customStyle="1" w:styleId="4A37B581D47E436489696AD9466EFE97">
    <w:name w:val="4A37B581D47E436489696AD9466EFE97"/>
    <w:rsid w:val="006202EF"/>
  </w:style>
  <w:style w:type="paragraph" w:customStyle="1" w:styleId="AD685A8398D24F57BD618BB1EE21BC21">
    <w:name w:val="AD685A8398D24F57BD618BB1EE21BC21"/>
    <w:rsid w:val="006202EF"/>
  </w:style>
  <w:style w:type="paragraph" w:customStyle="1" w:styleId="50E33ED3DE8C4FD78D07BB9F081D89D2">
    <w:name w:val="50E33ED3DE8C4FD78D07BB9F081D89D2"/>
    <w:rsid w:val="006202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terms/"/>
    <ds:schemaRef ds:uri="http://purl.org/dc/elements/1.1/"/>
    <ds:schemaRef ds:uri="http://purl.org/dc/dcmitype/"/>
    <ds:schemaRef ds:uri="http://schemas.microsoft.com/office/2006/documentManagement/types"/>
    <ds:schemaRef ds:uri="c4e68da5-c55f-403f-85ca-1c4bc7335b8b"/>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8DA73DC1-3A26-468B-8A91-9134B0931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5181</Words>
  <Characters>29532</Characters>
  <Application>Microsoft Office Word</Application>
  <DocSecurity>4</DocSecurity>
  <Lines>246</Lines>
  <Paragraphs>69</Paragraphs>
  <ScaleCrop>false</ScaleCrop>
  <Company>VPT</Company>
  <LinksUpToDate>false</LinksUpToDate>
  <CharactersWithSpaces>34644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sąlygos.docx</dc:title>
  <dc:creator>Gabija Vitkauskienė</dc:creator>
  <cp:lastModifiedBy>Rita Kubilienė</cp:lastModifiedBy>
  <cp:revision>2</cp:revision>
  <dcterms:created xsi:type="dcterms:W3CDTF">2026-05-12T08:51:00Z</dcterms:created>
  <dcterms:modified xsi:type="dcterms:W3CDTF">2026-05-12T08:51:00Z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2024-03-25T11:13:26Z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54ae83e8-63b6-4fe9-8616-8549a6f7a072</vt:lpwstr>
  </property>
  <property fmtid="{D5CDD505-2E9C-101B-9397-08002B2CF9AE}" pid="10" name="MSIP_Label_32ae7b5d-0aac-474b-ae2b-02c331ef2874_ContentBits">
    <vt:lpwstr>0</vt:lpwstr>
  </property>
</Properties>
</file>